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D84" w:rsidRDefault="00E80D84" w:rsidP="00E80D84">
      <w:pPr>
        <w:widowControl/>
        <w:spacing w:line="324" w:lineRule="atLeast"/>
        <w:rPr>
          <w:rFonts w:ascii="方正黑体_GBK;Microsoft YaHei" w:eastAsia="方正黑体_GBK;Microsoft YaHei" w:hAnsi="方正黑体_GBK;Microsoft YaHei" w:cs="Times New Roman"/>
          <w:color w:val="000000"/>
          <w:kern w:val="0"/>
          <w:sz w:val="28"/>
          <w:szCs w:val="28"/>
        </w:rPr>
      </w:pPr>
      <w:bookmarkStart w:id="0" w:name="_GoBack"/>
      <w:r>
        <w:rPr>
          <w:rFonts w:ascii="方正黑体_GBK;Microsoft YaHei" w:eastAsia="方正黑体_GBK;Microsoft YaHei" w:hAnsi="方正黑体_GBK;Microsoft YaHei" w:cs="Times New Roman"/>
          <w:color w:val="000000"/>
          <w:kern w:val="0"/>
          <w:sz w:val="28"/>
          <w:szCs w:val="28"/>
        </w:rPr>
        <w:t>Annex 5-2-1</w:t>
      </w:r>
    </w:p>
    <w:p w:rsidR="00E80D84" w:rsidRDefault="00E80D84" w:rsidP="00E80D84">
      <w:pPr>
        <w:widowControl/>
        <w:spacing w:line="324" w:lineRule="atLeast"/>
        <w:jc w:val="center"/>
        <w:rPr>
          <w:rFonts w:ascii="Times New Roman" w:eastAsia="方正小标宋_GBK;Arial Unicode MS" w:hAnsi="Times New Roman" w:cs="Times New Roman"/>
          <w:color w:val="000000"/>
          <w:kern w:val="0"/>
          <w:sz w:val="36"/>
          <w:szCs w:val="36"/>
        </w:rPr>
      </w:pPr>
      <w:r>
        <w:rPr>
          <w:rFonts w:ascii="Times New Roman" w:eastAsia="方正小标宋_GBK;Arial Unicode MS" w:hAnsi="Times New Roman" w:cs="Times New Roman"/>
          <w:color w:val="000000"/>
          <w:kern w:val="0"/>
          <w:sz w:val="36"/>
          <w:szCs w:val="36"/>
        </w:rPr>
        <w:t>Registration requirements for overseas manufacturers of imported edible fats and oils</w:t>
      </w:r>
    </w:p>
    <w:p w:rsidR="00E80D84" w:rsidRDefault="00E80D84" w:rsidP="00E80D84">
      <w:pPr>
        <w:widowControl/>
        <w:spacing w:line="324" w:lineRule="atLeast"/>
        <w:jc w:val="center"/>
        <w:rPr>
          <w:rFonts w:ascii="Times New Roman" w:eastAsia="方正小标宋_GBK;Arial Unicode MS" w:hAnsi="Times New Roman" w:cs="Times New Roman"/>
          <w:color w:val="000000"/>
          <w:kern w:val="0"/>
          <w:sz w:val="36"/>
          <w:szCs w:val="36"/>
        </w:rPr>
      </w:pPr>
      <w:r>
        <w:rPr>
          <w:rFonts w:ascii="Times New Roman" w:eastAsia="方正小标宋_GBK;Arial Unicode MS" w:hAnsi="Times New Roman" w:cs="Times New Roman"/>
          <w:color w:val="000000"/>
          <w:kern w:val="0"/>
          <w:sz w:val="36"/>
          <w:szCs w:val="36"/>
        </w:rPr>
        <w:t>And control check points</w:t>
      </w:r>
    </w:p>
    <w:bookmarkEnd w:id="0"/>
    <w:p w:rsidR="00E80D84" w:rsidRDefault="00E80D84" w:rsidP="00E80D84">
      <w:pPr>
        <w:widowControl/>
        <w:spacing w:line="324" w:lineRule="atLeast"/>
        <w:jc w:val="center"/>
        <w:rPr>
          <w:rFonts w:ascii="Times New Roman" w:eastAsia="SimSun;宋体" w:hAnsi="Times New Roman" w:cs="Times New Roman"/>
          <w:color w:val="000000"/>
          <w:kern w:val="0"/>
          <w:sz w:val="27"/>
          <w:szCs w:val="27"/>
        </w:rPr>
      </w:pPr>
    </w:p>
    <w:p w:rsidR="00E80D84" w:rsidRDefault="00E80D84" w:rsidP="00E80D84">
      <w:pPr>
        <w:pStyle w:val="25710"/>
        <w:snapToGrid w:val="0"/>
        <w:spacing w:line="560" w:lineRule="exact"/>
        <w:ind w:firstLine="480"/>
        <w:jc w:val="left"/>
        <w:rPr>
          <w:rFonts w:ascii="方正黑体_GBK;Microsoft YaHei" w:eastAsia="方正黑体_GBK;Microsoft YaHei" w:hAnsi="方正黑体_GBK;Microsoft YaHei"/>
          <w:sz w:val="24"/>
          <w:szCs w:val="24"/>
        </w:rPr>
      </w:pPr>
      <w:r>
        <w:rPr>
          <w:rFonts w:ascii="方正黑体_GBK;Microsoft YaHei" w:eastAsia="方正黑体_GBK;Microsoft YaHei" w:hAnsi="方正黑体_GBK;Microsoft YaHei"/>
          <w:sz w:val="24"/>
          <w:szCs w:val="24"/>
        </w:rPr>
        <w:t xml:space="preserve">Registration number: </w:t>
      </w:r>
    </w:p>
    <w:p w:rsidR="00E80D84" w:rsidRDefault="00E80D84" w:rsidP="00E80D84">
      <w:pPr>
        <w:pStyle w:val="25710"/>
        <w:snapToGrid w:val="0"/>
        <w:spacing w:line="560" w:lineRule="exact"/>
        <w:ind w:firstLine="480"/>
        <w:jc w:val="left"/>
        <w:rPr>
          <w:rFonts w:ascii="方正黑体_GBK;Microsoft YaHei" w:eastAsia="方正黑体_GBK;Microsoft YaHei" w:hAnsi="方正黑体_GBK;Microsoft YaHei"/>
          <w:sz w:val="24"/>
          <w:szCs w:val="24"/>
        </w:rPr>
      </w:pPr>
      <w:r>
        <w:rPr>
          <w:rFonts w:ascii="方正黑体_GBK;Microsoft YaHei" w:eastAsia="方正黑体_GBK;Microsoft YaHei" w:hAnsi="方正黑体_GBK;Microsoft YaHei"/>
          <w:sz w:val="24"/>
          <w:szCs w:val="24"/>
        </w:rPr>
        <w:t>Company Name:</w:t>
      </w:r>
    </w:p>
    <w:p w:rsidR="00E80D84" w:rsidRDefault="00E80D84" w:rsidP="00E80D84">
      <w:pPr>
        <w:pStyle w:val="25710"/>
        <w:snapToGrid w:val="0"/>
        <w:spacing w:line="560" w:lineRule="exact"/>
        <w:ind w:firstLine="480"/>
        <w:jc w:val="left"/>
        <w:rPr>
          <w:rFonts w:ascii="方正黑体_GBK;Microsoft YaHei" w:eastAsia="方正黑体_GBK;Microsoft YaHei" w:hAnsi="方正黑体_GBK;Microsoft YaHei"/>
          <w:sz w:val="24"/>
          <w:szCs w:val="24"/>
        </w:rPr>
      </w:pPr>
      <w:r>
        <w:rPr>
          <w:rFonts w:ascii="方正黑体_GBK;Microsoft YaHei" w:eastAsia="方正黑体_GBK;Microsoft YaHei" w:hAnsi="方正黑体_GBK;Microsoft YaHei"/>
          <w:sz w:val="24"/>
          <w:szCs w:val="24"/>
        </w:rPr>
        <w:t>C</w:t>
      </w:r>
      <w:r>
        <w:rPr>
          <w:rFonts w:ascii="方正黑体_GBK;Microsoft YaHei" w:eastAsia="方正黑体_GBK;Microsoft YaHei" w:hAnsi="方正黑体_GBK;Microsoft YaHei"/>
          <w:sz w:val="24"/>
          <w:szCs w:val="24"/>
        </w:rPr>
        <w:t>ompany address:</w:t>
      </w:r>
    </w:p>
    <w:p w:rsidR="00E80D84" w:rsidRDefault="00E80D84" w:rsidP="00E80D84">
      <w:pPr>
        <w:pStyle w:val="25710"/>
        <w:snapToGrid w:val="0"/>
        <w:spacing w:line="560" w:lineRule="exact"/>
        <w:ind w:firstLine="480"/>
        <w:jc w:val="left"/>
        <w:rPr>
          <w:rFonts w:ascii="方正黑体_GBK;Microsoft YaHei" w:eastAsia="方正黑体_GBK;Microsoft YaHei" w:hAnsi="方正黑体_GBK;Microsoft YaHei"/>
          <w:sz w:val="24"/>
          <w:szCs w:val="24"/>
        </w:rPr>
      </w:pPr>
      <w:r>
        <w:rPr>
          <w:rFonts w:ascii="方正黑体_GBK;Microsoft YaHei" w:eastAsia="方正黑体_GBK;Microsoft YaHei" w:hAnsi="方正黑体_GBK;Microsoft YaHei"/>
          <w:sz w:val="24"/>
          <w:szCs w:val="24"/>
        </w:rPr>
        <w:t>Date of filling:</w:t>
      </w:r>
    </w:p>
    <w:p w:rsidR="00E80D84" w:rsidRDefault="00E80D84" w:rsidP="00E80D84">
      <w:pPr>
        <w:pStyle w:val="1"/>
        <w:snapToGrid w:val="0"/>
        <w:spacing w:line="560" w:lineRule="exact"/>
        <w:ind w:firstLine="480"/>
        <w:rPr>
          <w:rFonts w:ascii="方正黑体_GBK;Microsoft YaHei" w:eastAsia="方正黑体_GBK;Microsoft YaHei" w:hAnsi="方正黑体_GBK;Microsoft YaHei" w:cs="Times New Roman"/>
          <w:sz w:val="24"/>
          <w:szCs w:val="24"/>
        </w:rPr>
      </w:pPr>
      <w:r>
        <w:rPr>
          <w:rFonts w:ascii="方正黑体_GBK;Microsoft YaHei" w:eastAsia="方正黑体_GBK;Microsoft YaHei" w:hAnsi="方正黑体_GBK;Microsoft YaHei" w:cs="Times New Roman"/>
          <w:sz w:val="24"/>
          <w:szCs w:val="24"/>
        </w:rPr>
        <w:t>Instructions for filling out the form:</w:t>
      </w:r>
    </w:p>
    <w:p w:rsidR="00E80D84" w:rsidRDefault="00E80D84" w:rsidP="00E80D84">
      <w:pPr>
        <w:pStyle w:val="1"/>
        <w:snapToGrid w:val="0"/>
        <w:spacing w:line="560" w:lineRule="exact"/>
        <w:ind w:firstLine="480"/>
      </w:pPr>
      <w:r>
        <w:rPr>
          <w:rFonts w:ascii="Times New Roman" w:eastAsia="方正仿宋_GBK;Arial Unicode MS" w:hAnsi="Times New Roman" w:cs="Times New Roman"/>
          <w:sz w:val="24"/>
          <w:szCs w:val="24"/>
        </w:rPr>
        <w:t xml:space="preserve">1. According </w:t>
      </w:r>
      <w:proofErr w:type="spellStart"/>
      <w:r>
        <w:rPr>
          <w:rFonts w:ascii="Times New Roman" w:eastAsia="方正仿宋_GBK;Arial Unicode MS" w:hAnsi="Times New Roman" w:cs="Times New Roman"/>
          <w:sz w:val="24"/>
          <w:szCs w:val="24"/>
        </w:rPr>
        <w:t>to</w:t>
      </w:r>
      <w:r>
        <w:rPr>
          <w:rFonts w:ascii="方正仿宋_GBK;Arial Unicode MS" w:eastAsia="方正仿宋_GBK;Arial Unicode MS" w:hAnsi="方正仿宋_GBK;Arial Unicode MS" w:cs="Times New Roman"/>
          <w:sz w:val="24"/>
          <w:szCs w:val="24"/>
        </w:rPr>
        <w:t>"Regulations</w:t>
      </w:r>
      <w:proofErr w:type="spellEnd"/>
      <w:r>
        <w:rPr>
          <w:rFonts w:ascii="方正仿宋_GBK;Arial Unicode MS" w:eastAsia="方正仿宋_GBK;Arial Unicode MS" w:hAnsi="方正仿宋_GBK;Arial Unicode MS" w:cs="Times New Roman"/>
          <w:sz w:val="24"/>
          <w:szCs w:val="24"/>
        </w:rPr>
        <w:t xml:space="preserve"> of the People's Republic of China on the Registration and Administration of Imported Food Overseas Production Enterprises" (General Administration of Customs Order No. 248)</w:t>
      </w:r>
      <w:r>
        <w:rPr>
          <w:rFonts w:ascii="Times New Roman" w:eastAsia="方正仿宋_GBK;Arial Unicode MS" w:hAnsi="Times New Roman" w:cs="Times New Roman"/>
          <w:sz w:val="24"/>
          <w:szCs w:val="24"/>
        </w:rPr>
        <w:t xml:space="preserve">, Overseas edible oil and oil production enterprises that apply for registration in China shall establish an effective food safety and sanitation management and protection system to ensure that food exported to China meets relevant Chinese laws and regulations and national food safety standards, and meets the requirements of the General Administration of Customs and the General Administration of Customs. Relevant inspection and quarantine requirements agreed upon by </w:t>
      </w:r>
      <w:r>
        <w:rPr>
          <w:rFonts w:ascii="Times New Roman" w:eastAsia="方正仿宋_GBK;Arial Unicode MS" w:hAnsi="Times New Roman" w:cs="Times New Roman"/>
          <w:sz w:val="24"/>
          <w:szCs w:val="24"/>
        </w:rPr>
        <w:lastRenderedPageBreak/>
        <w:t>the competent authority of the country (region) where it is located. This form is for the overseas competent authorities of imported edible fats and oils to carry out official inspections of edible fats and oils production companies based on the main conditions and basis listed in comparison with the main points of review; at the same time, overseas edible fats and oils production companies, according to the main conditions and basis listed, Fill in and submit supporting materials, and conduct self-inspection against the main points of the review, which can be used for self-assessment before the company applies for registration.</w:t>
      </w:r>
    </w:p>
    <w:p w:rsidR="00E80D84" w:rsidRDefault="00E80D84" w:rsidP="00E80D84">
      <w:pPr>
        <w:pStyle w:val="6010"/>
        <w:snapToGrid w:val="0"/>
        <w:spacing w:line="560" w:lineRule="exact"/>
        <w:ind w:firstLine="480"/>
        <w:jc w:val="left"/>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2. Overseas authorities in charge and overseas edible oil and oil production enterprises shall truthfully make compliance judgments based on the actual conditions of the comparison inspection.</w:t>
      </w:r>
    </w:p>
    <w:p w:rsidR="00E80D84" w:rsidRDefault="00E80D84" w:rsidP="00E80D84">
      <w:pPr>
        <w:pStyle w:val="24410"/>
        <w:spacing w:line="560" w:lineRule="exact"/>
        <w:ind w:firstLine="480"/>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3. The submitted materials should be filled out in Chinese or English, and the content should be true and complete. The attachments should be numbered. The number and content of the attachments should accurately correspond to the item numbers and content in the "Requirements and Proof Materials" column. At the same time, submit the list of attachments to the certification materials.</w:t>
      </w:r>
    </w:p>
    <w:p w:rsidR="00E80D84" w:rsidRDefault="00E80D84" w:rsidP="00E80D84">
      <w:pPr>
        <w:pStyle w:val="6110"/>
        <w:snapToGrid w:val="0"/>
        <w:spacing w:line="560" w:lineRule="exact"/>
        <w:ind w:firstLine="480"/>
        <w:rPr>
          <w:rFonts w:ascii="Times New Roman" w:hAnsi="Times New Roman" w:cs="Times New Roman"/>
          <w:color w:val="000000"/>
          <w:kern w:val="0"/>
          <w:sz w:val="27"/>
          <w:szCs w:val="27"/>
        </w:rPr>
      </w:pPr>
      <w:r>
        <w:rPr>
          <w:rFonts w:ascii="Times New Roman" w:eastAsia="方正仿宋_GBK;Arial Unicode MS" w:hAnsi="Times New Roman" w:cs="Times New Roman"/>
          <w:sz w:val="24"/>
          <w:szCs w:val="24"/>
        </w:rPr>
        <w:t>4. Edible oils and fats refer to single products or mixtures of vegetable oils prepared from edible vegetable oils for processing or edibles, and vegetable oils processed by one or more methods of refining and fractionation. Oil crops refer to the grains of oil crops used for extracting edible vegetable oils, such as peanuts and sesame seeds for oil.</w:t>
      </w:r>
    </w:p>
    <w:p w:rsidR="00E80D84" w:rsidRDefault="00E80D84" w:rsidP="00E80D84">
      <w:pPr>
        <w:widowControl/>
        <w:spacing w:line="324" w:lineRule="atLeast"/>
        <w:jc w:val="center"/>
        <w:rPr>
          <w:rFonts w:ascii="Times New Roman" w:eastAsia="方正黑体_GBK;Microsoft YaHei" w:hAnsi="Times New Roman" w:cs="Times New Roman"/>
          <w:color w:val="000000"/>
          <w:kern w:val="0"/>
          <w:sz w:val="32"/>
          <w:szCs w:val="32"/>
        </w:rPr>
      </w:pPr>
    </w:p>
    <w:p w:rsidR="00E80D84" w:rsidRDefault="00E80D84" w:rsidP="00E80D84">
      <w:pPr>
        <w:widowControl/>
        <w:spacing w:line="324" w:lineRule="atLeast"/>
        <w:jc w:val="center"/>
        <w:rPr>
          <w:rFonts w:ascii="Times New Roman" w:eastAsia="方正黑体_GBK;Microsoft YaHei" w:hAnsi="Times New Roman" w:cs="Times New Roman"/>
          <w:color w:val="000000"/>
          <w:kern w:val="0"/>
          <w:sz w:val="24"/>
          <w:szCs w:val="24"/>
        </w:rPr>
      </w:pPr>
    </w:p>
    <w:tbl>
      <w:tblPr>
        <w:tblW w:w="14064" w:type="dxa"/>
        <w:tblInd w:w="-7" w:type="dxa"/>
        <w:tblLayout w:type="fixed"/>
        <w:tblCellMar>
          <w:top w:w="15" w:type="dxa"/>
          <w:left w:w="15" w:type="dxa"/>
          <w:bottom w:w="15" w:type="dxa"/>
          <w:right w:w="15" w:type="dxa"/>
        </w:tblCellMar>
        <w:tblLook w:val="0000" w:firstRow="0" w:lastRow="0" w:firstColumn="0" w:lastColumn="0" w:noHBand="0" w:noVBand="0"/>
      </w:tblPr>
      <w:tblGrid>
        <w:gridCol w:w="1093"/>
        <w:gridCol w:w="2537"/>
        <w:gridCol w:w="4016"/>
        <w:gridCol w:w="3571"/>
        <w:gridCol w:w="1721"/>
        <w:gridCol w:w="1126"/>
      </w:tblGrid>
      <w:tr w:rsidR="00E80D84" w:rsidTr="00D71C6B">
        <w:trPr>
          <w:trHeight w:val="389"/>
        </w:trPr>
        <w:tc>
          <w:tcPr>
            <w:tcW w:w="1093"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center"/>
              <w:rPr>
                <w:rFonts w:ascii="Times New Roman" w:eastAsia="方正黑体_GBK;Microsoft YaHei" w:hAnsi="Times New Roman" w:cs="Times New Roman"/>
                <w:kern w:val="0"/>
                <w:sz w:val="24"/>
                <w:szCs w:val="24"/>
              </w:rPr>
            </w:pPr>
            <w:r>
              <w:rPr>
                <w:rFonts w:ascii="Times New Roman" w:eastAsia="方正黑体_GBK;Microsoft YaHei" w:hAnsi="Times New Roman" w:cs="Times New Roman"/>
                <w:kern w:val="0"/>
                <w:sz w:val="24"/>
                <w:szCs w:val="24"/>
              </w:rPr>
              <w:lastRenderedPageBreak/>
              <w:t>project</w:t>
            </w:r>
          </w:p>
        </w:tc>
        <w:tc>
          <w:tcPr>
            <w:tcW w:w="2537"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center"/>
              <w:rPr>
                <w:rFonts w:ascii="Times New Roman" w:eastAsia="方正黑体_GBK;Microsoft YaHei" w:hAnsi="Times New Roman" w:cs="Times New Roman"/>
                <w:kern w:val="0"/>
                <w:sz w:val="24"/>
                <w:szCs w:val="24"/>
              </w:rPr>
            </w:pPr>
            <w:r>
              <w:rPr>
                <w:rFonts w:ascii="Times New Roman" w:eastAsia="方正黑体_GBK;Microsoft YaHei" w:hAnsi="Times New Roman" w:cs="Times New Roman"/>
                <w:kern w:val="0"/>
                <w:sz w:val="24"/>
                <w:szCs w:val="24"/>
              </w:rPr>
              <w:t>Conditions and basis</w:t>
            </w:r>
          </w:p>
        </w:tc>
        <w:tc>
          <w:tcPr>
            <w:tcW w:w="4016"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center"/>
              <w:rPr>
                <w:rFonts w:ascii="Times New Roman" w:eastAsia="方正黑体_GBK;Microsoft YaHei" w:hAnsi="Times New Roman" w:cs="Times New Roman"/>
                <w:kern w:val="0"/>
                <w:sz w:val="24"/>
                <w:szCs w:val="24"/>
              </w:rPr>
            </w:pPr>
            <w:r>
              <w:rPr>
                <w:rFonts w:ascii="Times New Roman" w:eastAsia="方正黑体_GBK;Microsoft YaHei" w:hAnsi="Times New Roman" w:cs="Times New Roman"/>
                <w:color w:val="000000"/>
                <w:kern w:val="0"/>
                <w:sz w:val="24"/>
                <w:szCs w:val="24"/>
              </w:rPr>
              <w:t>Filling in requirements and supporting materials</w:t>
            </w:r>
          </w:p>
        </w:tc>
        <w:tc>
          <w:tcPr>
            <w:tcW w:w="357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center"/>
              <w:rPr>
                <w:rFonts w:ascii="Times New Roman" w:eastAsia="方正黑体_GBK;Microsoft YaHei" w:hAnsi="Times New Roman" w:cs="Times New Roman"/>
                <w:kern w:val="0"/>
                <w:sz w:val="24"/>
                <w:szCs w:val="24"/>
              </w:rPr>
            </w:pPr>
            <w:r>
              <w:rPr>
                <w:rFonts w:ascii="Times New Roman" w:eastAsia="方正黑体_GBK;Microsoft YaHei" w:hAnsi="Times New Roman" w:cs="Times New Roman"/>
                <w:kern w:val="0"/>
                <w:sz w:val="24"/>
                <w:szCs w:val="24"/>
              </w:rPr>
              <w:t>Review points</w:t>
            </w:r>
          </w:p>
        </w:tc>
        <w:tc>
          <w:tcPr>
            <w:tcW w:w="172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center"/>
              <w:rPr>
                <w:rFonts w:ascii="Times New Roman" w:eastAsia="方正黑体_GBK;Microsoft YaHei" w:hAnsi="Times New Roman" w:cs="Times New Roman"/>
                <w:kern w:val="0"/>
                <w:sz w:val="24"/>
                <w:szCs w:val="24"/>
              </w:rPr>
            </w:pPr>
            <w:r>
              <w:rPr>
                <w:rFonts w:ascii="Times New Roman" w:eastAsia="方正黑体_GBK;Microsoft YaHei" w:hAnsi="Times New Roman" w:cs="Times New Roman"/>
                <w:kern w:val="0"/>
                <w:sz w:val="24"/>
                <w:szCs w:val="24"/>
              </w:rPr>
              <w:t>Conformity Judgment</w:t>
            </w:r>
          </w:p>
        </w:tc>
        <w:tc>
          <w:tcPr>
            <w:tcW w:w="1126"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center"/>
              <w:rPr>
                <w:rFonts w:ascii="Times New Roman" w:eastAsia="方正黑体_GBK;Microsoft YaHei" w:hAnsi="Times New Roman" w:cs="Times New Roman"/>
                <w:kern w:val="0"/>
                <w:sz w:val="24"/>
                <w:szCs w:val="24"/>
              </w:rPr>
            </w:pPr>
            <w:r>
              <w:rPr>
                <w:rFonts w:ascii="Times New Roman" w:eastAsia="方正黑体_GBK;Microsoft YaHei" w:hAnsi="Times New Roman" w:cs="Times New Roman"/>
                <w:kern w:val="0"/>
                <w:sz w:val="24"/>
                <w:szCs w:val="24"/>
              </w:rPr>
              <w:t>Remark</w:t>
            </w:r>
          </w:p>
        </w:tc>
      </w:tr>
      <w:tr w:rsidR="00E80D84" w:rsidTr="00D71C6B">
        <w:trPr>
          <w:trHeight w:val="375"/>
        </w:trPr>
        <w:tc>
          <w:tcPr>
            <w:tcW w:w="14064" w:type="dxa"/>
            <w:gridSpan w:val="6"/>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center"/>
              <w:rPr>
                <w:rFonts w:ascii="Times New Roman" w:eastAsia="方正楷体_GBK;Microsoft YaHei" w:hAnsi="Times New Roman" w:cs="Times New Roman"/>
                <w:kern w:val="0"/>
                <w:sz w:val="24"/>
                <w:szCs w:val="24"/>
              </w:rPr>
            </w:pPr>
            <w:r>
              <w:rPr>
                <w:rFonts w:ascii="Times New Roman" w:eastAsia="方正楷体_GBK;Microsoft YaHei" w:hAnsi="Times New Roman" w:cs="Times New Roman"/>
                <w:b/>
                <w:bCs/>
                <w:color w:val="000000"/>
                <w:kern w:val="0"/>
                <w:sz w:val="24"/>
                <w:szCs w:val="24"/>
                <w:shd w:val="clear" w:color="auto" w:fill="FFFFFF"/>
              </w:rPr>
              <w:t>1. Basic situation of the company</w:t>
            </w:r>
          </w:p>
        </w:tc>
      </w:tr>
      <w:tr w:rsidR="00E80D84" w:rsidTr="00D71C6B">
        <w:trPr>
          <w:trHeight w:val="570"/>
        </w:trPr>
        <w:tc>
          <w:tcPr>
            <w:tcW w:w="1093"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kern w:val="0"/>
                <w:sz w:val="24"/>
                <w:szCs w:val="24"/>
              </w:rPr>
              <w:t>1.1 Basic situation of the company</w:t>
            </w:r>
          </w:p>
        </w:tc>
        <w:tc>
          <w:tcPr>
            <w:tcW w:w="2537"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color w:val="000000"/>
                <w:kern w:val="0"/>
                <w:sz w:val="24"/>
                <w:szCs w:val="24"/>
              </w:rPr>
              <w:t>1. Articles 5, 6, 7, and 8 of the "Regulations of the People's Republic of China on the Registration and Administration of Imported Food Overseas Production Enterprises" (General Administration of Customs Order No. 248).</w:t>
            </w:r>
          </w:p>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color w:val="000000"/>
                <w:kern w:val="0"/>
                <w:sz w:val="24"/>
                <w:szCs w:val="24"/>
              </w:rPr>
              <w:t>2. The relevant inspection and quarantine protocol signed by the competent authority of the applicant country and the General Administration of Customs.</w:t>
            </w:r>
          </w:p>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p>
        </w:tc>
        <w:tc>
          <w:tcPr>
            <w:tcW w:w="4016"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color w:val="000000"/>
                <w:kern w:val="0"/>
                <w:sz w:val="24"/>
                <w:szCs w:val="24"/>
              </w:rPr>
            </w:pPr>
            <w:r>
              <w:rPr>
                <w:rFonts w:ascii="Times New Roman" w:eastAsia="方正仿宋_GBK;Arial Unicode MS" w:hAnsi="Times New Roman" w:cs="Times New Roman"/>
                <w:color w:val="000000"/>
                <w:kern w:val="0"/>
                <w:sz w:val="24"/>
                <w:szCs w:val="24"/>
              </w:rPr>
              <w:t>1.1.1 Fill in the 1. Basic information form of overseas manufacturers of imported edible fats and oils.</w:t>
            </w:r>
          </w:p>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kern w:val="0"/>
                <w:sz w:val="24"/>
                <w:szCs w:val="24"/>
              </w:rPr>
              <w:t>1.1.2 Provide production and operation information in the first 2 years from the date of review (if established less than 2 years, provide information since the establishment of the enterprise), including production capacity, actual annual output (statistics by variety), and export volume (if any Varieties and national statistics) etc.</w:t>
            </w:r>
          </w:p>
        </w:tc>
        <w:tc>
          <w:tcPr>
            <w:tcW w:w="357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color w:val="000000"/>
                <w:kern w:val="0"/>
                <w:sz w:val="24"/>
                <w:szCs w:val="24"/>
              </w:rPr>
              <w:t>1. The enterprise should fill in the information truthfully, and the basic information should be consistent with the information submitted by the competent authority of the exporting country, and should be consistent with the actual production and processing conditions.</w:t>
            </w:r>
          </w:p>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color w:val="000000"/>
                <w:kern w:val="0"/>
                <w:sz w:val="24"/>
                <w:szCs w:val="24"/>
              </w:rPr>
              <w:t>2. The edible fats and oils to be exported to China shall comply with the product range stipulated in relevant inspection and quarantine agreements, protocols, memorandums, etc.</w:t>
            </w:r>
          </w:p>
        </w:tc>
        <w:tc>
          <w:tcPr>
            <w:tcW w:w="172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kern w:val="0"/>
                <w:sz w:val="24"/>
                <w:szCs w:val="24"/>
              </w:rPr>
              <w:t>□Conform</w:t>
            </w:r>
          </w:p>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kern w:val="0"/>
                <w:sz w:val="24"/>
                <w:szCs w:val="24"/>
              </w:rPr>
              <w:t>□Inconsistent</w:t>
            </w:r>
          </w:p>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p>
        </w:tc>
        <w:tc>
          <w:tcPr>
            <w:tcW w:w="1126" w:type="dxa"/>
            <w:vMerge w:val="restart"/>
            <w:tcBorders>
              <w:top w:val="single" w:sz="6" w:space="0" w:color="000000"/>
              <w:left w:val="single" w:sz="6" w:space="0" w:color="000000"/>
              <w:right w:val="single" w:sz="6" w:space="0" w:color="000000"/>
            </w:tcBorders>
            <w:vAlign w:val="center"/>
          </w:tcPr>
          <w:p w:rsidR="00E80D84" w:rsidRDefault="00E80D84" w:rsidP="00D71C6B">
            <w:pPr>
              <w:widowControl/>
              <w:snapToGrid w:val="0"/>
              <w:spacing w:line="0" w:lineRule="atLeast"/>
              <w:rPr>
                <w:rFonts w:ascii="Times New Roman" w:eastAsia="方正仿宋_GBK;Arial Unicode MS" w:hAnsi="Times New Roman" w:cs="Times New Roman"/>
                <w:kern w:val="0"/>
                <w:sz w:val="24"/>
                <w:szCs w:val="24"/>
              </w:rPr>
            </w:pPr>
          </w:p>
        </w:tc>
      </w:tr>
      <w:tr w:rsidR="00E80D84" w:rsidTr="00D71C6B">
        <w:trPr>
          <w:trHeight w:val="570"/>
        </w:trPr>
        <w:tc>
          <w:tcPr>
            <w:tcW w:w="1093"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kern w:val="0"/>
                <w:sz w:val="24"/>
                <w:szCs w:val="24"/>
              </w:rPr>
              <w:t>1.2 Management system</w:t>
            </w:r>
          </w:p>
        </w:tc>
        <w:tc>
          <w:tcPr>
            <w:tcW w:w="2537"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color w:val="000000"/>
                <w:kern w:val="0"/>
                <w:sz w:val="24"/>
                <w:szCs w:val="24"/>
              </w:rPr>
              <w:t xml:space="preserve">1. Articles 5, 6, 7, and 8 of the "Regulations of the People's Republic of China on the Registration and Administration of Imported Food Overseas Production Enterprises" (General Administration </w:t>
            </w:r>
            <w:r>
              <w:rPr>
                <w:rFonts w:ascii="Times New Roman" w:eastAsia="方正仿宋_GBK;Arial Unicode MS" w:hAnsi="Times New Roman" w:cs="Times New Roman"/>
                <w:color w:val="000000"/>
                <w:kern w:val="0"/>
                <w:sz w:val="24"/>
                <w:szCs w:val="24"/>
              </w:rPr>
              <w:lastRenderedPageBreak/>
              <w:t>of Customs Order No. 248).</w:t>
            </w:r>
          </w:p>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color w:val="000000"/>
                <w:kern w:val="0"/>
                <w:sz w:val="24"/>
                <w:szCs w:val="24"/>
              </w:rPr>
              <w:t>2. The relevant inspection and quarantine protocol signed by the competent authority of the applicant country and the General Administration of Customs.</w:t>
            </w:r>
          </w:p>
        </w:tc>
        <w:tc>
          <w:tcPr>
            <w:tcW w:w="4016"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color w:val="000000"/>
                <w:kern w:val="0"/>
                <w:sz w:val="24"/>
                <w:szCs w:val="24"/>
              </w:rPr>
            </w:pPr>
            <w:r>
              <w:rPr>
                <w:rFonts w:ascii="Times New Roman" w:eastAsia="方正仿宋_GBK;Arial Unicode MS" w:hAnsi="Times New Roman" w:cs="Times New Roman"/>
                <w:color w:val="000000"/>
                <w:kern w:val="0"/>
                <w:sz w:val="24"/>
                <w:szCs w:val="24"/>
              </w:rPr>
              <w:lastRenderedPageBreak/>
              <w:t xml:space="preserve">1.2 Provide management system documents for plant quarantine prevention and control, food safety management, personnel management, chemical use, raw material acceptance, storage management, finished product export inspection, non-conforming </w:t>
            </w:r>
            <w:r>
              <w:rPr>
                <w:rFonts w:ascii="Times New Roman" w:eastAsia="方正仿宋_GBK;Arial Unicode MS" w:hAnsi="Times New Roman" w:cs="Times New Roman"/>
                <w:color w:val="000000"/>
                <w:kern w:val="0"/>
                <w:sz w:val="24"/>
                <w:szCs w:val="24"/>
              </w:rPr>
              <w:lastRenderedPageBreak/>
              <w:t>product recall, traceability management, etc.</w:t>
            </w:r>
          </w:p>
        </w:tc>
        <w:tc>
          <w:tcPr>
            <w:tcW w:w="357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color w:val="000000"/>
                <w:kern w:val="0"/>
                <w:sz w:val="24"/>
                <w:szCs w:val="24"/>
              </w:rPr>
            </w:pPr>
            <w:r>
              <w:rPr>
                <w:rFonts w:ascii="Times New Roman" w:eastAsia="方正仿宋_GBK;Arial Unicode MS" w:hAnsi="Times New Roman" w:cs="Times New Roman"/>
                <w:color w:val="000000"/>
                <w:kern w:val="0"/>
                <w:sz w:val="24"/>
                <w:szCs w:val="24"/>
              </w:rPr>
              <w:lastRenderedPageBreak/>
              <w:t xml:space="preserve">Enterprises should establish management system documents covering but not limited to plant quarantine prevention and control, food safety management, personnel management, chemical use, raw material acceptance, warehouse management, finished product </w:t>
            </w:r>
            <w:r>
              <w:rPr>
                <w:rFonts w:ascii="Times New Roman" w:eastAsia="方正仿宋_GBK;Arial Unicode MS" w:hAnsi="Times New Roman" w:cs="Times New Roman"/>
                <w:color w:val="000000"/>
                <w:kern w:val="0"/>
                <w:sz w:val="24"/>
                <w:szCs w:val="24"/>
              </w:rPr>
              <w:lastRenderedPageBreak/>
              <w:t>export inspection, non-conforming product recall, traceability management, etc., and implement them effectively .</w:t>
            </w:r>
          </w:p>
        </w:tc>
        <w:tc>
          <w:tcPr>
            <w:tcW w:w="172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kern w:val="0"/>
                <w:sz w:val="24"/>
                <w:szCs w:val="24"/>
              </w:rPr>
              <w:lastRenderedPageBreak/>
              <w:t>□Conform</w:t>
            </w:r>
          </w:p>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kern w:val="0"/>
                <w:sz w:val="24"/>
                <w:szCs w:val="24"/>
              </w:rPr>
              <w:t>□Inconsistent</w:t>
            </w:r>
          </w:p>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p>
        </w:tc>
        <w:tc>
          <w:tcPr>
            <w:tcW w:w="1126" w:type="dxa"/>
            <w:vMerge/>
            <w:tcBorders>
              <w:top w:val="single" w:sz="6" w:space="0" w:color="000000"/>
              <w:left w:val="single" w:sz="6" w:space="0" w:color="000000"/>
              <w:right w:val="single" w:sz="6" w:space="0" w:color="000000"/>
            </w:tcBorders>
            <w:vAlign w:val="center"/>
          </w:tcPr>
          <w:p w:rsidR="00E80D84" w:rsidRDefault="00E80D84" w:rsidP="00D71C6B">
            <w:pPr>
              <w:snapToGrid w:val="0"/>
              <w:rPr>
                <w:rFonts w:ascii="Times New Roman" w:eastAsia="方正仿宋_GBK;Arial Unicode MS" w:hAnsi="Times New Roman" w:cs="Times New Roman"/>
                <w:kern w:val="0"/>
                <w:sz w:val="24"/>
                <w:szCs w:val="24"/>
              </w:rPr>
            </w:pPr>
          </w:p>
        </w:tc>
      </w:tr>
      <w:tr w:rsidR="00E80D84" w:rsidTr="00D71C6B">
        <w:trPr>
          <w:trHeight w:val="570"/>
        </w:trPr>
        <w:tc>
          <w:tcPr>
            <w:tcW w:w="1093"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kern w:val="0"/>
                <w:sz w:val="24"/>
                <w:szCs w:val="24"/>
              </w:rPr>
              <w:lastRenderedPageBreak/>
              <w:t>1.3 Management organization</w:t>
            </w:r>
          </w:p>
        </w:tc>
        <w:tc>
          <w:tcPr>
            <w:tcW w:w="2537"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color w:val="000000"/>
                <w:kern w:val="0"/>
                <w:sz w:val="24"/>
                <w:szCs w:val="24"/>
              </w:rPr>
              <w:t>1. Articles 5, 6, 7, and 8 of the "Regulations of the People's Republic of China on the Registration and Administration of Imported Food Overseas Production Enterprises" (General Administration of Customs Order No. 248).</w:t>
            </w:r>
          </w:p>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color w:val="000000"/>
                <w:kern w:val="0"/>
                <w:sz w:val="24"/>
                <w:szCs w:val="24"/>
              </w:rPr>
              <w:t>2. The inspection and quarantine protocol of edible grains exported to China signed by the competent authority of the applicant country and the General Administration of Customs.</w:t>
            </w:r>
          </w:p>
          <w:p w:rsidR="00E80D84" w:rsidRDefault="00E80D84" w:rsidP="00D71C6B">
            <w:pPr>
              <w:widowControl/>
              <w:spacing w:line="0" w:lineRule="atLeast"/>
              <w:jc w:val="left"/>
              <w:rPr>
                <w:rFonts w:ascii="Times New Roman" w:eastAsia="方正仿宋_GBK;Arial Unicode MS" w:hAnsi="Times New Roman" w:cs="Times New Roman"/>
                <w:color w:val="000000"/>
                <w:kern w:val="0"/>
                <w:sz w:val="24"/>
                <w:szCs w:val="24"/>
              </w:rPr>
            </w:pPr>
          </w:p>
        </w:tc>
        <w:tc>
          <w:tcPr>
            <w:tcW w:w="4016"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color w:val="000000"/>
                <w:kern w:val="0"/>
                <w:sz w:val="24"/>
                <w:szCs w:val="24"/>
              </w:rPr>
            </w:pPr>
            <w:r>
              <w:rPr>
                <w:rFonts w:ascii="Times New Roman" w:eastAsia="方正仿宋_GBK;Arial Unicode MS" w:hAnsi="Times New Roman" w:cs="Times New Roman"/>
                <w:color w:val="000000"/>
                <w:kern w:val="0"/>
                <w:sz w:val="24"/>
                <w:szCs w:val="24"/>
              </w:rPr>
              <w:t>1.3 Provide information about the company's management organization and related plant health and food safety management departments or posts.</w:t>
            </w:r>
          </w:p>
        </w:tc>
        <w:tc>
          <w:tcPr>
            <w:tcW w:w="357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color w:val="000000"/>
                <w:kern w:val="0"/>
                <w:sz w:val="24"/>
                <w:szCs w:val="24"/>
              </w:rPr>
            </w:pPr>
            <w:r>
              <w:rPr>
                <w:rFonts w:ascii="Times New Roman" w:eastAsia="方正仿宋_GBK;Arial Unicode MS" w:hAnsi="Times New Roman" w:cs="Times New Roman"/>
                <w:color w:val="000000"/>
                <w:kern w:val="0"/>
                <w:sz w:val="24"/>
                <w:szCs w:val="24"/>
              </w:rPr>
              <w:t>Enterprises should establish departments or positions responsible for plant health and food safety management, and be equipped with management personnel with professional backgrounds in plant health and food safety.</w:t>
            </w:r>
          </w:p>
        </w:tc>
        <w:tc>
          <w:tcPr>
            <w:tcW w:w="172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kern w:val="0"/>
                <w:sz w:val="24"/>
                <w:szCs w:val="24"/>
              </w:rPr>
              <w:t>□Conform</w:t>
            </w:r>
          </w:p>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kern w:val="0"/>
                <w:sz w:val="24"/>
                <w:szCs w:val="24"/>
              </w:rPr>
              <w:t>□Inconsistent</w:t>
            </w:r>
          </w:p>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p>
        </w:tc>
        <w:tc>
          <w:tcPr>
            <w:tcW w:w="1126" w:type="dxa"/>
            <w:vMerge/>
            <w:tcBorders>
              <w:top w:val="single" w:sz="6" w:space="0" w:color="000000"/>
              <w:left w:val="single" w:sz="6" w:space="0" w:color="000000"/>
              <w:right w:val="single" w:sz="6" w:space="0" w:color="000000"/>
            </w:tcBorders>
            <w:vAlign w:val="center"/>
          </w:tcPr>
          <w:p w:rsidR="00E80D84" w:rsidRDefault="00E80D84" w:rsidP="00D71C6B">
            <w:pPr>
              <w:snapToGrid w:val="0"/>
              <w:rPr>
                <w:rFonts w:ascii="Times New Roman" w:eastAsia="方正仿宋_GBK;Arial Unicode MS" w:hAnsi="Times New Roman" w:cs="Times New Roman"/>
                <w:kern w:val="0"/>
                <w:sz w:val="24"/>
                <w:szCs w:val="24"/>
              </w:rPr>
            </w:pPr>
          </w:p>
        </w:tc>
      </w:tr>
      <w:tr w:rsidR="00E80D84" w:rsidTr="00D71C6B">
        <w:trPr>
          <w:trHeight w:val="390"/>
        </w:trPr>
        <w:tc>
          <w:tcPr>
            <w:tcW w:w="14064" w:type="dxa"/>
            <w:gridSpan w:val="6"/>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r>
              <w:rPr>
                <w:rFonts w:ascii="Times New Roman" w:eastAsia="方正楷体_GBK;Microsoft YaHei" w:hAnsi="Times New Roman" w:cs="Times New Roman"/>
                <w:b/>
                <w:bCs/>
                <w:color w:val="000000"/>
                <w:kern w:val="0"/>
                <w:sz w:val="24"/>
                <w:szCs w:val="24"/>
                <w:shd w:val="clear" w:color="auto" w:fill="FFFFFF"/>
              </w:rPr>
              <w:lastRenderedPageBreak/>
              <w:t>2. Enterprise location and workshop layout</w:t>
            </w:r>
          </w:p>
        </w:tc>
      </w:tr>
      <w:tr w:rsidR="00E80D84" w:rsidTr="00D71C6B">
        <w:trPr>
          <w:trHeight w:val="570"/>
        </w:trPr>
        <w:tc>
          <w:tcPr>
            <w:tcW w:w="1093"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snapToGrid w:val="0"/>
              <w:spacing w:line="0" w:lineRule="atLeast"/>
              <w:jc w:val="left"/>
              <w:rPr>
                <w:rFonts w:ascii="Times New Roman" w:eastAsia="方正仿宋_GBK;Arial Unicode MS" w:hAnsi="Times New Roman" w:cs="Times New Roman"/>
                <w:sz w:val="24"/>
                <w:szCs w:val="24"/>
              </w:rPr>
            </w:pPr>
            <w:r>
              <w:rPr>
                <w:rFonts w:ascii="Times New Roman" w:eastAsia="方正仿宋_GBK;Arial Unicode MS" w:hAnsi="Times New Roman" w:cs="Times New Roman"/>
                <w:bCs/>
                <w:sz w:val="24"/>
                <w:szCs w:val="24"/>
              </w:rPr>
              <w:t>2.1 Site selection and plant environment</w:t>
            </w:r>
          </w:p>
        </w:tc>
        <w:tc>
          <w:tcPr>
            <w:tcW w:w="2537"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pStyle w:val="1"/>
              <w:snapToGrid w:val="0"/>
              <w:spacing w:line="0" w:lineRule="atLeast"/>
              <w:ind w:left="120" w:hanging="120"/>
              <w:jc w:val="left"/>
              <w:rPr>
                <w:rFonts w:ascii="Times New Roman" w:hAnsi="Times New Roman" w:cs="Times New Roman"/>
                <w:sz w:val="24"/>
                <w:szCs w:val="24"/>
              </w:rPr>
            </w:pPr>
            <w:r>
              <w:rPr>
                <w:rFonts w:ascii="Times New Roman" w:eastAsia="方正仿宋_GBK;Arial Unicode MS" w:hAnsi="Times New Roman" w:cs="Times New Roman"/>
                <w:sz w:val="24"/>
                <w:szCs w:val="24"/>
              </w:rPr>
              <w:t>1. "National Food Safety Standard</w:t>
            </w:r>
            <w:r>
              <w:rPr>
                <w:rFonts w:ascii="Times New Roman" w:eastAsia="Times New Roman" w:hAnsi="Times New Roman" w:cs="Times New Roman"/>
                <w:sz w:val="24"/>
                <w:szCs w:val="24"/>
              </w:rPr>
              <w:t xml:space="preserve"> </w:t>
            </w:r>
            <w:r>
              <w:rPr>
                <w:rFonts w:ascii="Times New Roman" w:eastAsia="方正仿宋_GBK;Arial Unicode MS" w:hAnsi="Times New Roman" w:cs="Times New Roman"/>
                <w:sz w:val="24"/>
                <w:szCs w:val="24"/>
              </w:rPr>
              <w:t>3.1 and 3.2 in General Hygienic Code of Food Production (GB14881).</w:t>
            </w:r>
          </w:p>
          <w:p w:rsidR="00E80D84" w:rsidRDefault="00E80D84" w:rsidP="00D71C6B">
            <w:pPr>
              <w:pStyle w:val="1"/>
              <w:snapToGrid w:val="0"/>
              <w:spacing w:line="0" w:lineRule="atLeast"/>
              <w:ind w:left="240" w:hanging="240"/>
              <w:jc w:val="left"/>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2. Section 3.2 of "National Food Safety Standard for the Production of Edible Vegetable Oil and its Products" (GB 8955-2016).</w:t>
            </w:r>
          </w:p>
          <w:p w:rsidR="00E80D84" w:rsidRDefault="00E80D84" w:rsidP="00D71C6B">
            <w:pPr>
              <w:pStyle w:val="1"/>
              <w:snapToGrid w:val="0"/>
              <w:spacing w:line="0" w:lineRule="atLeast"/>
              <w:ind w:firstLine="0"/>
              <w:jc w:val="left"/>
              <w:rPr>
                <w:rFonts w:ascii="Times New Roman" w:eastAsia="方正仿宋_GBK;Arial Unicode MS" w:hAnsi="Times New Roman" w:cs="Times New Roman"/>
                <w:sz w:val="24"/>
                <w:szCs w:val="24"/>
              </w:rPr>
            </w:pPr>
          </w:p>
        </w:tc>
        <w:tc>
          <w:tcPr>
            <w:tcW w:w="4016"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pStyle w:val="3510"/>
              <w:snapToGrid w:val="0"/>
              <w:spacing w:line="0" w:lineRule="atLeast"/>
              <w:ind w:firstLine="0"/>
              <w:jc w:val="left"/>
            </w:pPr>
            <w:r>
              <w:rPr>
                <w:rFonts w:ascii="Times New Roman" w:eastAsia="方正仿宋_GBK;Arial Unicode MS" w:hAnsi="Times New Roman" w:cs="Times New Roman"/>
                <w:sz w:val="24"/>
                <w:szCs w:val="24"/>
              </w:rPr>
              <w:t>2.1.1</w:t>
            </w:r>
            <w:r>
              <w:rPr>
                <w:rFonts w:ascii="Times New Roman" w:eastAsia="方正仿宋_GBK;Arial Unicode MS" w:hAnsi="Times New Roman" w:cs="Times New Roman"/>
                <w:bCs/>
                <w:color w:val="000000"/>
                <w:sz w:val="24"/>
                <w:szCs w:val="24"/>
              </w:rPr>
              <w:t>Provide a floor plan of the factory area, indicating the names of different operating areas.</w:t>
            </w:r>
          </w:p>
          <w:p w:rsidR="00E80D84" w:rsidRDefault="00E80D84" w:rsidP="00D71C6B">
            <w:pPr>
              <w:pStyle w:val="1"/>
              <w:snapToGrid w:val="0"/>
              <w:spacing w:line="0" w:lineRule="atLeast"/>
              <w:ind w:firstLine="0"/>
              <w:jc w:val="left"/>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2.1.2 The ground used for oil storage and drying should not pollute food and vegetable oils, such as asphalt ground.</w:t>
            </w:r>
          </w:p>
        </w:tc>
        <w:tc>
          <w:tcPr>
            <w:tcW w:w="357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pStyle w:val="3610"/>
              <w:snapToGrid w:val="0"/>
              <w:spacing w:line="0" w:lineRule="atLeast"/>
              <w:ind w:firstLine="0"/>
              <w:jc w:val="left"/>
              <w:rPr>
                <w:rFonts w:ascii="Times New Roman" w:eastAsia="方正仿宋_GBK;Arial Unicode MS" w:hAnsi="Times New Roman" w:cs="Times New Roman"/>
                <w:color w:val="000000"/>
                <w:sz w:val="24"/>
                <w:szCs w:val="24"/>
              </w:rPr>
            </w:pPr>
            <w:r>
              <w:rPr>
                <w:rFonts w:ascii="Times New Roman" w:eastAsia="方正仿宋_GBK;Arial Unicode MS" w:hAnsi="Times New Roman" w:cs="Times New Roman"/>
                <w:color w:val="000000"/>
                <w:sz w:val="24"/>
                <w:szCs w:val="24"/>
              </w:rPr>
              <w:t>1. The factory layout meets the needs of production and processing.</w:t>
            </w:r>
          </w:p>
          <w:p w:rsidR="00E80D84" w:rsidRDefault="00E80D84" w:rsidP="00D71C6B">
            <w:pPr>
              <w:pStyle w:val="3610"/>
              <w:snapToGrid w:val="0"/>
              <w:spacing w:line="0" w:lineRule="atLeast"/>
              <w:ind w:firstLine="0"/>
              <w:jc w:val="left"/>
              <w:rPr>
                <w:rFonts w:ascii="Times New Roman" w:eastAsia="方正仿宋_GBK;Arial Unicode MS" w:hAnsi="Times New Roman" w:cs="Times New Roman"/>
                <w:color w:val="000000"/>
                <w:sz w:val="24"/>
                <w:szCs w:val="24"/>
              </w:rPr>
            </w:pPr>
            <w:r>
              <w:rPr>
                <w:rFonts w:ascii="Times New Roman" w:eastAsia="方正仿宋_GBK;Arial Unicode MS" w:hAnsi="Times New Roman" w:cs="Times New Roman"/>
                <w:color w:val="000000"/>
                <w:sz w:val="24"/>
                <w:szCs w:val="24"/>
              </w:rPr>
              <w:t>2. There is no pollution source around the plant.</w:t>
            </w:r>
          </w:p>
          <w:p w:rsidR="00E80D84" w:rsidRDefault="00E80D84" w:rsidP="00D71C6B">
            <w:pPr>
              <w:pStyle w:val="TOC6"/>
              <w:spacing w:line="0" w:lineRule="atLeast"/>
              <w:ind w:left="0"/>
              <w:jc w:val="left"/>
              <w:rPr>
                <w:rFonts w:ascii="Times New Roman" w:eastAsia="方正仿宋_GBK;Arial Unicode MS" w:hAnsi="Times New Roman" w:cs="Times New Roman"/>
                <w:color w:val="000000"/>
                <w:sz w:val="24"/>
                <w:szCs w:val="24"/>
              </w:rPr>
            </w:pPr>
          </w:p>
        </w:tc>
        <w:tc>
          <w:tcPr>
            <w:tcW w:w="172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pStyle w:val="1"/>
              <w:snapToGrid w:val="0"/>
              <w:spacing w:line="0" w:lineRule="atLeast"/>
              <w:ind w:firstLine="0"/>
              <w:jc w:val="center"/>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□Conform</w:t>
            </w:r>
          </w:p>
          <w:p w:rsidR="00E80D84" w:rsidRDefault="00E80D84" w:rsidP="00D71C6B">
            <w:pPr>
              <w:pStyle w:val="1"/>
              <w:snapToGrid w:val="0"/>
              <w:spacing w:line="0" w:lineRule="atLeast"/>
              <w:ind w:firstLine="0"/>
              <w:jc w:val="center"/>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□Inconsistent</w:t>
            </w:r>
          </w:p>
          <w:p w:rsidR="00E80D84" w:rsidRDefault="00E80D84" w:rsidP="00D71C6B">
            <w:pPr>
              <w:pStyle w:val="1"/>
              <w:spacing w:line="0" w:lineRule="atLeast"/>
              <w:ind w:firstLine="0"/>
              <w:jc w:val="center"/>
              <w:rPr>
                <w:rFonts w:ascii="Times New Roman" w:eastAsia="方正仿宋_GBK;Arial Unicode MS" w:hAnsi="Times New Roman" w:cs="Times New Roman"/>
                <w:bCs/>
                <w:color w:val="000000"/>
                <w:sz w:val="24"/>
                <w:szCs w:val="24"/>
              </w:rPr>
            </w:pPr>
          </w:p>
        </w:tc>
        <w:tc>
          <w:tcPr>
            <w:tcW w:w="1126" w:type="dxa"/>
            <w:vMerge w:val="restart"/>
            <w:tcBorders>
              <w:top w:val="single" w:sz="6" w:space="0" w:color="000000"/>
              <w:left w:val="single" w:sz="6" w:space="0" w:color="000000"/>
              <w:right w:val="single" w:sz="6" w:space="0" w:color="000000"/>
            </w:tcBorders>
            <w:vAlign w:val="center"/>
          </w:tcPr>
          <w:p w:rsidR="00E80D84" w:rsidRDefault="00E80D84" w:rsidP="00D71C6B">
            <w:pPr>
              <w:snapToGrid w:val="0"/>
              <w:rPr>
                <w:rFonts w:ascii="Times New Roman" w:eastAsia="方正仿宋_GBK;Arial Unicode MS" w:hAnsi="Times New Roman" w:cs="Times New Roman"/>
                <w:bCs/>
                <w:color w:val="000000"/>
                <w:kern w:val="0"/>
                <w:sz w:val="20"/>
                <w:szCs w:val="20"/>
              </w:rPr>
            </w:pPr>
          </w:p>
        </w:tc>
      </w:tr>
      <w:tr w:rsidR="00E80D84" w:rsidTr="00D71C6B">
        <w:trPr>
          <w:trHeight w:val="300"/>
        </w:trPr>
        <w:tc>
          <w:tcPr>
            <w:tcW w:w="1093"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snapToGrid w:val="0"/>
              <w:spacing w:line="0" w:lineRule="atLeast"/>
              <w:jc w:val="left"/>
              <w:rPr>
                <w:rFonts w:ascii="Times New Roman" w:eastAsia="方正仿宋_GBK;Arial Unicode MS" w:hAnsi="Times New Roman" w:cs="Times New Roman"/>
                <w:sz w:val="24"/>
                <w:szCs w:val="24"/>
              </w:rPr>
            </w:pPr>
            <w:r>
              <w:rPr>
                <w:rFonts w:ascii="Times New Roman" w:eastAsia="方正仿宋_GBK;Arial Unicode MS" w:hAnsi="Times New Roman" w:cs="Times New Roman"/>
                <w:bCs/>
                <w:sz w:val="24"/>
                <w:szCs w:val="24"/>
              </w:rPr>
              <w:t>2.2 Workshop layout</w:t>
            </w:r>
          </w:p>
        </w:tc>
        <w:tc>
          <w:tcPr>
            <w:tcW w:w="2537"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pStyle w:val="1"/>
              <w:snapToGrid w:val="0"/>
              <w:spacing w:line="0" w:lineRule="atLeast"/>
              <w:ind w:left="120" w:hanging="120"/>
              <w:jc w:val="left"/>
              <w:rPr>
                <w:rFonts w:ascii="Times New Roman" w:hAnsi="Times New Roman" w:cs="Times New Roman"/>
                <w:sz w:val="24"/>
                <w:szCs w:val="24"/>
              </w:rPr>
            </w:pPr>
            <w:r>
              <w:rPr>
                <w:rFonts w:ascii="Times New Roman" w:eastAsia="方正仿宋_GBK;Arial Unicode MS" w:hAnsi="Times New Roman" w:cs="Times New Roman"/>
                <w:sz w:val="24"/>
                <w:szCs w:val="24"/>
              </w:rPr>
              <w:t>1. "National Food Safety Standard</w:t>
            </w:r>
            <w:r>
              <w:rPr>
                <w:rFonts w:ascii="Times New Roman" w:eastAsia="Times New Roman" w:hAnsi="Times New Roman" w:cs="Times New Roman"/>
                <w:sz w:val="24"/>
                <w:szCs w:val="24"/>
              </w:rPr>
              <w:t xml:space="preserve"> </w:t>
            </w:r>
            <w:r>
              <w:rPr>
                <w:rFonts w:ascii="Times New Roman" w:eastAsia="方正仿宋_GBK;Arial Unicode MS" w:hAnsi="Times New Roman" w:cs="Times New Roman"/>
                <w:sz w:val="24"/>
                <w:szCs w:val="24"/>
              </w:rPr>
              <w:t>4.1 in General Hygienic Code of Food Production (GB14881).</w:t>
            </w:r>
          </w:p>
          <w:p w:rsidR="00E80D84" w:rsidRDefault="00E80D84" w:rsidP="00D71C6B">
            <w:pPr>
              <w:pStyle w:val="1"/>
              <w:snapToGrid w:val="0"/>
              <w:spacing w:line="0" w:lineRule="atLeast"/>
              <w:ind w:left="240" w:hanging="240"/>
              <w:jc w:val="left"/>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2. "National Food Safety Standards Hygienic Regulations for the Production of Edible Vegetable Oils and Products" (GB 8955-2016) in 4.2 and 4.3.</w:t>
            </w:r>
          </w:p>
        </w:tc>
        <w:tc>
          <w:tcPr>
            <w:tcW w:w="4016"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pStyle w:val="1"/>
              <w:snapToGrid w:val="0"/>
              <w:spacing w:line="0" w:lineRule="atLeast"/>
              <w:ind w:firstLine="0"/>
              <w:jc w:val="left"/>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2.2 Provide a floor plan of the workshop. The edible oil filling area should be separated from other operating areas to prevent cross-contamination.</w:t>
            </w:r>
          </w:p>
        </w:tc>
        <w:tc>
          <w:tcPr>
            <w:tcW w:w="357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pStyle w:val="1"/>
              <w:snapToGrid w:val="0"/>
              <w:spacing w:line="0" w:lineRule="atLeast"/>
              <w:ind w:firstLine="0"/>
              <w:jc w:val="left"/>
              <w:rPr>
                <w:rFonts w:ascii="Times New Roman" w:eastAsia="方正仿宋_GBK;Arial Unicode MS" w:hAnsi="Times New Roman" w:cs="Times New Roman"/>
                <w:color w:val="000000"/>
                <w:sz w:val="24"/>
                <w:szCs w:val="24"/>
              </w:rPr>
            </w:pPr>
            <w:r>
              <w:rPr>
                <w:rFonts w:ascii="Times New Roman" w:eastAsia="方正仿宋_GBK;Arial Unicode MS" w:hAnsi="Times New Roman" w:cs="Times New Roman"/>
                <w:color w:val="000000"/>
                <w:sz w:val="24"/>
                <w:szCs w:val="24"/>
              </w:rPr>
              <w:t>1. There should be no pollution factors surrounding the production area of ​​the enterprise that may cause product safety.</w:t>
            </w:r>
          </w:p>
        </w:tc>
        <w:tc>
          <w:tcPr>
            <w:tcW w:w="172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kern w:val="0"/>
                <w:sz w:val="24"/>
                <w:szCs w:val="24"/>
              </w:rPr>
              <w:t>□Conform</w:t>
            </w:r>
          </w:p>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kern w:val="0"/>
                <w:sz w:val="24"/>
                <w:szCs w:val="24"/>
              </w:rPr>
              <w:t>□Inconsistent</w:t>
            </w:r>
          </w:p>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p>
        </w:tc>
        <w:tc>
          <w:tcPr>
            <w:tcW w:w="1126" w:type="dxa"/>
            <w:vMerge/>
            <w:tcBorders>
              <w:top w:val="single" w:sz="6" w:space="0" w:color="000000"/>
              <w:left w:val="single" w:sz="6" w:space="0" w:color="000000"/>
              <w:right w:val="single" w:sz="6" w:space="0" w:color="000000"/>
            </w:tcBorders>
            <w:vAlign w:val="center"/>
          </w:tcPr>
          <w:p w:rsidR="00E80D84" w:rsidRDefault="00E80D84" w:rsidP="00D71C6B">
            <w:pPr>
              <w:snapToGrid w:val="0"/>
              <w:rPr>
                <w:rFonts w:ascii="Times New Roman" w:eastAsia="方正仿宋_GBK;Arial Unicode MS" w:hAnsi="Times New Roman" w:cs="Times New Roman"/>
                <w:kern w:val="0"/>
                <w:sz w:val="24"/>
                <w:szCs w:val="24"/>
              </w:rPr>
            </w:pPr>
          </w:p>
        </w:tc>
      </w:tr>
      <w:tr w:rsidR="00E80D84" w:rsidTr="00D71C6B">
        <w:trPr>
          <w:trHeight w:val="390"/>
        </w:trPr>
        <w:tc>
          <w:tcPr>
            <w:tcW w:w="14064" w:type="dxa"/>
            <w:gridSpan w:val="6"/>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r>
              <w:rPr>
                <w:rFonts w:ascii="Times New Roman" w:eastAsia="方正楷体_GBK;Microsoft YaHei" w:hAnsi="Times New Roman" w:cs="Times New Roman"/>
                <w:b/>
                <w:bCs/>
                <w:color w:val="000000"/>
                <w:kern w:val="0"/>
                <w:sz w:val="24"/>
                <w:szCs w:val="24"/>
                <w:shd w:val="clear" w:color="auto" w:fill="FFFFFF"/>
              </w:rPr>
              <w:t>3. Facilities and equipment</w:t>
            </w:r>
          </w:p>
        </w:tc>
      </w:tr>
      <w:tr w:rsidR="00E80D84" w:rsidTr="00D71C6B">
        <w:trPr>
          <w:trHeight w:val="570"/>
        </w:trPr>
        <w:tc>
          <w:tcPr>
            <w:tcW w:w="1093"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snapToGrid w:val="0"/>
              <w:spacing w:line="0" w:lineRule="atLeast"/>
              <w:jc w:val="left"/>
              <w:rPr>
                <w:rFonts w:ascii="Times New Roman" w:eastAsia="方正仿宋_GBK;Arial Unicode MS" w:hAnsi="Times New Roman" w:cs="Times New Roman"/>
                <w:sz w:val="24"/>
                <w:szCs w:val="24"/>
              </w:rPr>
            </w:pPr>
            <w:r>
              <w:rPr>
                <w:rFonts w:ascii="Times New Roman" w:eastAsia="方正仿宋_GBK;Arial Unicode MS" w:hAnsi="Times New Roman" w:cs="Times New Roman"/>
                <w:bCs/>
                <w:sz w:val="24"/>
                <w:szCs w:val="24"/>
              </w:rPr>
              <w:t xml:space="preserve">3.1 Production </w:t>
            </w:r>
            <w:r>
              <w:rPr>
                <w:rFonts w:ascii="Times New Roman" w:eastAsia="方正仿宋_GBK;Arial Unicode MS" w:hAnsi="Times New Roman" w:cs="Times New Roman"/>
                <w:bCs/>
                <w:sz w:val="24"/>
                <w:szCs w:val="24"/>
              </w:rPr>
              <w:lastRenderedPageBreak/>
              <w:t>and processing equipment</w:t>
            </w:r>
          </w:p>
        </w:tc>
        <w:tc>
          <w:tcPr>
            <w:tcW w:w="2537"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pStyle w:val="3110"/>
              <w:snapToGrid w:val="0"/>
              <w:spacing w:line="0" w:lineRule="atLeast"/>
              <w:ind w:left="120" w:hanging="120"/>
              <w:jc w:val="left"/>
              <w:rPr>
                <w:rFonts w:ascii="Times New Roman" w:hAnsi="Times New Roman" w:cs="Times New Roman"/>
                <w:sz w:val="24"/>
                <w:szCs w:val="24"/>
              </w:rPr>
            </w:pPr>
            <w:r>
              <w:rPr>
                <w:rFonts w:ascii="Times New Roman" w:eastAsia="方正仿宋_GBK;Arial Unicode MS" w:hAnsi="Times New Roman" w:cs="Times New Roman"/>
                <w:sz w:val="24"/>
                <w:szCs w:val="24"/>
              </w:rPr>
              <w:lastRenderedPageBreak/>
              <w:t>1. "National Food Safety Standard</w:t>
            </w:r>
            <w:r>
              <w:rPr>
                <w:rFonts w:ascii="Times New Roman" w:eastAsia="Times New Roman" w:hAnsi="Times New Roman" w:cs="Times New Roman"/>
                <w:sz w:val="24"/>
                <w:szCs w:val="24"/>
              </w:rPr>
              <w:t xml:space="preserve"> </w:t>
            </w:r>
            <w:r>
              <w:rPr>
                <w:rFonts w:ascii="Times New Roman" w:eastAsia="方正仿宋_GBK;Arial Unicode MS" w:hAnsi="Times New Roman" w:cs="Times New Roman"/>
                <w:sz w:val="24"/>
                <w:szCs w:val="24"/>
              </w:rPr>
              <w:t xml:space="preserve">5.2.1 in </w:t>
            </w:r>
            <w:r>
              <w:rPr>
                <w:rFonts w:ascii="Times New Roman" w:eastAsia="方正仿宋_GBK;Arial Unicode MS" w:hAnsi="Times New Roman" w:cs="Times New Roman"/>
                <w:sz w:val="24"/>
                <w:szCs w:val="24"/>
              </w:rPr>
              <w:lastRenderedPageBreak/>
              <w:t>General Hygienic Code of Food Production (GB14881).</w:t>
            </w:r>
          </w:p>
          <w:p w:rsidR="00E80D84" w:rsidRDefault="00E80D84" w:rsidP="00D71C6B">
            <w:pPr>
              <w:pStyle w:val="Default"/>
              <w:snapToGrid w:val="0"/>
              <w:spacing w:line="0" w:lineRule="atLeast"/>
              <w:ind w:left="240" w:hanging="240"/>
              <w:rPr>
                <w:rFonts w:ascii="Times New Roman" w:eastAsia="方正仿宋_GBK;Arial Unicode MS" w:hAnsi="Times New Roman" w:cs="Times New Roman"/>
              </w:rPr>
            </w:pPr>
            <w:r>
              <w:rPr>
                <w:rFonts w:ascii="Times New Roman" w:eastAsia="方正仿宋_GBK;Arial Unicode MS" w:hAnsi="Times New Roman" w:cs="Times New Roman"/>
              </w:rPr>
              <w:t>2. 5.4 in "National Food Safety Standard for the Production of Edible Vegetable Oil and its Products" (GB 8955-2016).</w:t>
            </w:r>
          </w:p>
        </w:tc>
        <w:tc>
          <w:tcPr>
            <w:tcW w:w="4016"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autoSpaceDE w:val="0"/>
              <w:spacing w:line="0" w:lineRule="atLeast"/>
              <w:jc w:val="left"/>
              <w:rPr>
                <w:rFonts w:ascii="Times New Roman" w:eastAsia="方正仿宋_GBK;Arial Unicode MS" w:hAnsi="Times New Roman" w:cs="Times New Roman"/>
                <w:bCs/>
                <w:color w:val="000000"/>
                <w:sz w:val="24"/>
                <w:szCs w:val="24"/>
              </w:rPr>
            </w:pPr>
            <w:r>
              <w:rPr>
                <w:rFonts w:ascii="Times New Roman" w:eastAsia="方正仿宋_GBK;Arial Unicode MS" w:hAnsi="Times New Roman" w:cs="Times New Roman"/>
                <w:bCs/>
                <w:color w:val="000000"/>
                <w:sz w:val="24"/>
                <w:szCs w:val="24"/>
              </w:rPr>
              <w:lastRenderedPageBreak/>
              <w:t>3.1</w:t>
            </w:r>
            <w:r>
              <w:rPr>
                <w:rFonts w:ascii="Times New Roman" w:eastAsia="方正仿宋_GBK;Arial Unicode MS" w:hAnsi="Times New Roman" w:cs="Times New Roman"/>
                <w:sz w:val="24"/>
                <w:szCs w:val="24"/>
              </w:rPr>
              <w:t xml:space="preserve">Provide a list of main production equipment and facilities, and design </w:t>
            </w:r>
            <w:r>
              <w:rPr>
                <w:rFonts w:ascii="Times New Roman" w:eastAsia="方正仿宋_GBK;Arial Unicode MS" w:hAnsi="Times New Roman" w:cs="Times New Roman"/>
                <w:sz w:val="24"/>
                <w:szCs w:val="24"/>
              </w:rPr>
              <w:lastRenderedPageBreak/>
              <w:t>production and processing capabilities.</w:t>
            </w:r>
          </w:p>
        </w:tc>
        <w:tc>
          <w:tcPr>
            <w:tcW w:w="357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autoSpaceDE w:val="0"/>
              <w:spacing w:line="0" w:lineRule="atLeast"/>
              <w:jc w:val="left"/>
              <w:rPr>
                <w:rFonts w:ascii="Times New Roman" w:eastAsia="方正仿宋_GBK;Arial Unicode MS" w:hAnsi="Times New Roman" w:cs="Times New Roman"/>
                <w:sz w:val="24"/>
                <w:szCs w:val="24"/>
              </w:rPr>
            </w:pPr>
            <w:r>
              <w:rPr>
                <w:rFonts w:ascii="Times New Roman" w:eastAsia="方正仿宋_GBK;Arial Unicode MS" w:hAnsi="Times New Roman" w:cs="Times New Roman"/>
                <w:bCs/>
                <w:color w:val="000000"/>
                <w:sz w:val="24"/>
                <w:szCs w:val="24"/>
              </w:rPr>
              <w:lastRenderedPageBreak/>
              <w:t xml:space="preserve">1. The enterprise should be equipped with production and </w:t>
            </w:r>
            <w:r>
              <w:rPr>
                <w:rFonts w:ascii="Times New Roman" w:eastAsia="方正仿宋_GBK;Arial Unicode MS" w:hAnsi="Times New Roman" w:cs="Times New Roman"/>
                <w:bCs/>
                <w:color w:val="000000"/>
                <w:sz w:val="24"/>
                <w:szCs w:val="24"/>
              </w:rPr>
              <w:lastRenderedPageBreak/>
              <w:t>processing equipment suitable for its production and processing capabilities.</w:t>
            </w:r>
          </w:p>
        </w:tc>
        <w:tc>
          <w:tcPr>
            <w:tcW w:w="172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pStyle w:val="1"/>
              <w:snapToGrid w:val="0"/>
              <w:spacing w:line="0" w:lineRule="atLeast"/>
              <w:ind w:firstLine="0"/>
              <w:jc w:val="center"/>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lastRenderedPageBreak/>
              <w:t>□Conform</w:t>
            </w:r>
          </w:p>
          <w:p w:rsidR="00E80D84" w:rsidRDefault="00E80D84" w:rsidP="00D71C6B">
            <w:pPr>
              <w:pStyle w:val="1"/>
              <w:snapToGrid w:val="0"/>
              <w:spacing w:line="0" w:lineRule="atLeast"/>
              <w:ind w:firstLine="0"/>
              <w:jc w:val="center"/>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□Inconsistent</w:t>
            </w:r>
          </w:p>
          <w:p w:rsidR="00E80D84" w:rsidRDefault="00E80D84" w:rsidP="00D71C6B">
            <w:pPr>
              <w:pStyle w:val="1"/>
              <w:snapToGrid w:val="0"/>
              <w:spacing w:line="0" w:lineRule="atLeast"/>
              <w:ind w:firstLine="0"/>
              <w:jc w:val="center"/>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lastRenderedPageBreak/>
              <w:t>□Not applicable</w:t>
            </w:r>
          </w:p>
          <w:p w:rsidR="00E80D84" w:rsidRDefault="00E80D84" w:rsidP="00D71C6B">
            <w:pPr>
              <w:pStyle w:val="1"/>
              <w:snapToGrid w:val="0"/>
              <w:spacing w:line="0" w:lineRule="atLeast"/>
              <w:ind w:firstLine="0"/>
              <w:jc w:val="center"/>
              <w:rPr>
                <w:rFonts w:ascii="Times New Roman" w:eastAsia="方正仿宋_GBK;Arial Unicode MS" w:hAnsi="Times New Roman" w:cs="Times New Roman"/>
                <w:sz w:val="24"/>
                <w:szCs w:val="24"/>
              </w:rPr>
            </w:pPr>
          </w:p>
        </w:tc>
        <w:tc>
          <w:tcPr>
            <w:tcW w:w="1126" w:type="dxa"/>
            <w:vMerge w:val="restart"/>
            <w:tcBorders>
              <w:top w:val="single" w:sz="6" w:space="0" w:color="000000"/>
              <w:left w:val="single" w:sz="6" w:space="0" w:color="000000"/>
              <w:right w:val="single" w:sz="6" w:space="0" w:color="000000"/>
            </w:tcBorders>
            <w:vAlign w:val="center"/>
          </w:tcPr>
          <w:p w:rsidR="00E80D84" w:rsidRDefault="00E80D84" w:rsidP="00D71C6B">
            <w:pPr>
              <w:snapToGrid w:val="0"/>
              <w:rPr>
                <w:rFonts w:ascii="Times New Roman" w:eastAsia="方正仿宋_GBK;Arial Unicode MS" w:hAnsi="Times New Roman" w:cs="Times New Roman"/>
                <w:color w:val="000000"/>
                <w:kern w:val="0"/>
                <w:sz w:val="20"/>
                <w:szCs w:val="20"/>
              </w:rPr>
            </w:pPr>
          </w:p>
        </w:tc>
      </w:tr>
      <w:tr w:rsidR="00E80D84" w:rsidTr="00D71C6B">
        <w:trPr>
          <w:trHeight w:val="570"/>
        </w:trPr>
        <w:tc>
          <w:tcPr>
            <w:tcW w:w="1093"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snapToGrid w:val="0"/>
              <w:spacing w:line="0" w:lineRule="atLeast"/>
              <w:jc w:val="left"/>
              <w:rPr>
                <w:rFonts w:ascii="Times New Roman" w:eastAsia="方正仿宋_GBK;Arial Unicode MS" w:hAnsi="Times New Roman" w:cs="Times New Roman"/>
                <w:color w:val="FF0000"/>
                <w:sz w:val="24"/>
                <w:szCs w:val="24"/>
              </w:rPr>
            </w:pPr>
            <w:r>
              <w:rPr>
                <w:rFonts w:ascii="Times New Roman" w:eastAsia="方正仿宋_GBK;Arial Unicode MS" w:hAnsi="Times New Roman" w:cs="Times New Roman"/>
                <w:bCs/>
                <w:sz w:val="24"/>
                <w:szCs w:val="24"/>
              </w:rPr>
              <w:lastRenderedPageBreak/>
              <w:t>3.2 Storage facilities</w:t>
            </w:r>
          </w:p>
        </w:tc>
        <w:tc>
          <w:tcPr>
            <w:tcW w:w="2537"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pStyle w:val="3910"/>
              <w:snapToGrid w:val="0"/>
              <w:spacing w:line="0" w:lineRule="atLeast"/>
              <w:ind w:firstLine="0"/>
              <w:jc w:val="left"/>
              <w:rPr>
                <w:rFonts w:ascii="Times New Roman" w:hAnsi="Times New Roman" w:cs="Times New Roman"/>
                <w:sz w:val="24"/>
                <w:szCs w:val="24"/>
              </w:rPr>
            </w:pPr>
            <w:r>
              <w:rPr>
                <w:rFonts w:ascii="Times New Roman" w:eastAsia="方正仿宋_GBK;Arial Unicode MS" w:hAnsi="Times New Roman" w:cs="Times New Roman"/>
                <w:sz w:val="24"/>
                <w:szCs w:val="24"/>
              </w:rPr>
              <w:t>. "National Food Safety Standard</w:t>
            </w:r>
            <w:r>
              <w:rPr>
                <w:rFonts w:ascii="Times New Roman" w:eastAsia="Times New Roman" w:hAnsi="Times New Roman" w:cs="Times New Roman"/>
                <w:sz w:val="24"/>
                <w:szCs w:val="24"/>
              </w:rPr>
              <w:t xml:space="preserve"> </w:t>
            </w:r>
            <w:r>
              <w:rPr>
                <w:rFonts w:ascii="Times New Roman" w:eastAsia="方正仿宋_GBK;Arial Unicode MS" w:hAnsi="Times New Roman" w:cs="Times New Roman"/>
                <w:sz w:val="24"/>
                <w:szCs w:val="24"/>
              </w:rPr>
              <w:t>10 in General Hygienic Code of Food Production (GB14881).</w:t>
            </w:r>
          </w:p>
          <w:p w:rsidR="00E80D84" w:rsidRDefault="00E80D84" w:rsidP="00D71C6B">
            <w:pPr>
              <w:pStyle w:val="3910"/>
              <w:snapToGrid w:val="0"/>
              <w:spacing w:line="0" w:lineRule="atLeast"/>
              <w:ind w:left="240" w:hanging="240"/>
              <w:jc w:val="left"/>
            </w:pPr>
            <w:r>
              <w:rPr>
                <w:rFonts w:ascii="Times New Roman" w:eastAsia="方正仿宋_GBK;Arial Unicode MS" w:hAnsi="Times New Roman" w:cs="Times New Roman"/>
                <w:sz w:val="24"/>
                <w:szCs w:val="24"/>
              </w:rPr>
              <w:t>2. 5.4, 5.5, 5.6, 5.7 in "National Food Safety Standard for the Production of Edible Vegetable Oil and its Products" (GB 8955-2016).</w:t>
            </w:r>
          </w:p>
        </w:tc>
        <w:tc>
          <w:tcPr>
            <w:tcW w:w="4016"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pStyle w:val="3910"/>
              <w:snapToGrid w:val="0"/>
              <w:spacing w:line="0" w:lineRule="atLeast"/>
              <w:ind w:firstLine="0"/>
              <w:jc w:val="left"/>
              <w:rPr>
                <w:rFonts w:ascii="Times New Roman" w:eastAsia="方正仿宋_GBK;Arial Unicode MS" w:hAnsi="Times New Roman" w:cs="Times New Roman"/>
                <w:color w:val="FF0000"/>
                <w:sz w:val="24"/>
                <w:szCs w:val="24"/>
              </w:rPr>
            </w:pPr>
            <w:r>
              <w:rPr>
                <w:rFonts w:ascii="Times New Roman" w:eastAsia="方正仿宋_GBK;Arial Unicode MS" w:hAnsi="Times New Roman" w:cs="Times New Roman"/>
                <w:sz w:val="24"/>
                <w:szCs w:val="24"/>
              </w:rPr>
              <w:t>3.2 Provide storage tank, warehouse or cargo yard information.</w:t>
            </w:r>
          </w:p>
        </w:tc>
        <w:tc>
          <w:tcPr>
            <w:tcW w:w="357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snapToGrid w:val="0"/>
              <w:spacing w:line="0" w:lineRule="atLeast"/>
              <w:jc w:val="left"/>
              <w:rPr>
                <w:rFonts w:ascii="Times New Roman" w:eastAsia="方正仿宋_GBK;Arial Unicode MS" w:hAnsi="Times New Roman" w:cs="Times New Roman"/>
                <w:color w:val="FF0000"/>
                <w:sz w:val="24"/>
                <w:szCs w:val="24"/>
              </w:rPr>
            </w:pPr>
            <w:r>
              <w:rPr>
                <w:rFonts w:ascii="Times New Roman" w:eastAsia="方正仿宋_GBK;Arial Unicode MS" w:hAnsi="Times New Roman" w:cs="Times New Roman"/>
                <w:sz w:val="24"/>
                <w:szCs w:val="24"/>
              </w:rPr>
              <w:t>1. Enterprises should establish relatively independent and closed storage facilities that are compatible with production. The temperature, humidity, sanitation and other conditions in the storage facilities are suitable for product storage.</w:t>
            </w:r>
          </w:p>
        </w:tc>
        <w:tc>
          <w:tcPr>
            <w:tcW w:w="172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pStyle w:val="1"/>
              <w:snapToGrid w:val="0"/>
              <w:spacing w:line="0" w:lineRule="atLeast"/>
              <w:ind w:firstLine="0"/>
              <w:jc w:val="center"/>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□Conform</w:t>
            </w:r>
          </w:p>
          <w:p w:rsidR="00E80D84" w:rsidRDefault="00E80D84" w:rsidP="00D71C6B">
            <w:pPr>
              <w:pStyle w:val="1"/>
              <w:snapToGrid w:val="0"/>
              <w:spacing w:line="0" w:lineRule="atLeast"/>
              <w:ind w:firstLine="0"/>
              <w:jc w:val="center"/>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□Inconsistent</w:t>
            </w:r>
          </w:p>
          <w:p w:rsidR="00E80D84" w:rsidRDefault="00E80D84" w:rsidP="00D71C6B">
            <w:pPr>
              <w:pStyle w:val="1"/>
              <w:snapToGrid w:val="0"/>
              <w:spacing w:line="0" w:lineRule="atLeast"/>
              <w:ind w:firstLine="0"/>
              <w:jc w:val="center"/>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□Not applicable</w:t>
            </w:r>
          </w:p>
          <w:p w:rsidR="00E80D84" w:rsidRDefault="00E80D84" w:rsidP="00D71C6B">
            <w:pPr>
              <w:pStyle w:val="1"/>
              <w:snapToGrid w:val="0"/>
              <w:spacing w:line="0" w:lineRule="atLeast"/>
              <w:ind w:firstLine="0"/>
              <w:jc w:val="center"/>
              <w:rPr>
                <w:rFonts w:ascii="Times New Roman" w:eastAsia="方正仿宋_GBK;Arial Unicode MS" w:hAnsi="Times New Roman" w:cs="Times New Roman"/>
                <w:color w:val="FF0000"/>
                <w:sz w:val="24"/>
                <w:szCs w:val="24"/>
              </w:rPr>
            </w:pPr>
          </w:p>
        </w:tc>
        <w:tc>
          <w:tcPr>
            <w:tcW w:w="1126" w:type="dxa"/>
            <w:vMerge/>
            <w:tcBorders>
              <w:top w:val="single" w:sz="6" w:space="0" w:color="000000"/>
              <w:left w:val="single" w:sz="6" w:space="0" w:color="000000"/>
              <w:right w:val="single" w:sz="6" w:space="0" w:color="000000"/>
            </w:tcBorders>
            <w:vAlign w:val="center"/>
          </w:tcPr>
          <w:p w:rsidR="00E80D84" w:rsidRDefault="00E80D84" w:rsidP="00D71C6B">
            <w:pPr>
              <w:snapToGrid w:val="0"/>
              <w:rPr>
                <w:rFonts w:ascii="Times New Roman" w:eastAsia="方正仿宋_GBK;Arial Unicode MS" w:hAnsi="Times New Roman" w:cs="Times New Roman"/>
                <w:color w:val="FF0000"/>
                <w:sz w:val="24"/>
                <w:szCs w:val="24"/>
              </w:rPr>
            </w:pPr>
          </w:p>
        </w:tc>
      </w:tr>
      <w:tr w:rsidR="00E80D84" w:rsidTr="00D71C6B">
        <w:trPr>
          <w:trHeight w:val="480"/>
        </w:trPr>
        <w:tc>
          <w:tcPr>
            <w:tcW w:w="14064" w:type="dxa"/>
            <w:gridSpan w:val="6"/>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r>
              <w:rPr>
                <w:rFonts w:ascii="Times New Roman" w:eastAsia="方正楷体_GBK;Microsoft YaHei" w:hAnsi="Times New Roman" w:cs="Times New Roman"/>
                <w:b/>
                <w:bCs/>
                <w:color w:val="000000"/>
                <w:kern w:val="0"/>
                <w:sz w:val="24"/>
                <w:szCs w:val="24"/>
                <w:shd w:val="clear" w:color="auto" w:fill="FFFFFF"/>
              </w:rPr>
              <w:t>4. Water/Ice/Steam</w:t>
            </w:r>
          </w:p>
        </w:tc>
      </w:tr>
      <w:tr w:rsidR="00E80D84" w:rsidTr="00D71C6B">
        <w:trPr>
          <w:trHeight w:val="300"/>
        </w:trPr>
        <w:tc>
          <w:tcPr>
            <w:tcW w:w="1093"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pStyle w:val="3710"/>
              <w:snapToGrid w:val="0"/>
              <w:spacing w:line="0" w:lineRule="atLeast"/>
              <w:ind w:firstLine="0"/>
              <w:jc w:val="left"/>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4.1 Production and processing water/steam/ice (if applicable</w:t>
            </w:r>
            <w:r>
              <w:rPr>
                <w:rFonts w:ascii="Times New Roman" w:eastAsia="方正仿宋_GBK;Arial Unicode MS" w:hAnsi="Times New Roman" w:cs="Times New Roman"/>
                <w:sz w:val="24"/>
                <w:szCs w:val="24"/>
              </w:rPr>
              <w:lastRenderedPageBreak/>
              <w:t>)</w:t>
            </w:r>
          </w:p>
        </w:tc>
        <w:tc>
          <w:tcPr>
            <w:tcW w:w="2537"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snapToGrid w:val="0"/>
              <w:spacing w:line="0" w:lineRule="atLeast"/>
              <w:ind w:left="120" w:hanging="120"/>
              <w:jc w:val="left"/>
            </w:pPr>
            <w:r>
              <w:rPr>
                <w:rFonts w:ascii="Times New Roman" w:eastAsia="方正仿宋_GBK;Arial Unicode MS" w:hAnsi="Times New Roman" w:cs="Times New Roman"/>
                <w:bCs/>
                <w:sz w:val="24"/>
                <w:szCs w:val="24"/>
              </w:rPr>
              <w:lastRenderedPageBreak/>
              <w:t>1."</w:t>
            </w:r>
            <w:r>
              <w:rPr>
                <w:rFonts w:ascii="Times New Roman" w:eastAsia="方正仿宋_GBK;Arial Unicode MS" w:hAnsi="Times New Roman" w:cs="Times New Roman"/>
                <w:sz w:val="24"/>
                <w:szCs w:val="24"/>
              </w:rPr>
              <w:t>National Food Safety Standard</w:t>
            </w:r>
            <w:r>
              <w:rPr>
                <w:rFonts w:ascii="Times New Roman" w:eastAsia="Times New Roman" w:hAnsi="Times New Roman" w:cs="Times New Roman"/>
                <w:sz w:val="24"/>
                <w:szCs w:val="24"/>
              </w:rPr>
              <w:t xml:space="preserve"> </w:t>
            </w:r>
            <w:r>
              <w:rPr>
                <w:rFonts w:ascii="Times New Roman" w:eastAsia="方正仿宋_GBK;Arial Unicode MS" w:hAnsi="Times New Roman" w:cs="Times New Roman"/>
                <w:bCs/>
                <w:sz w:val="24"/>
                <w:szCs w:val="24"/>
              </w:rPr>
              <w:t>Sanitary Standard for Drinking Water (GB 5749).</w:t>
            </w:r>
          </w:p>
          <w:p w:rsidR="00E80D84" w:rsidRDefault="00E80D84" w:rsidP="00D71C6B">
            <w:pPr>
              <w:snapToGrid w:val="0"/>
              <w:spacing w:line="0" w:lineRule="atLeast"/>
              <w:ind w:left="240" w:hanging="240"/>
              <w:jc w:val="left"/>
            </w:pPr>
            <w:r>
              <w:rPr>
                <w:rFonts w:ascii="Times New Roman" w:eastAsia="方正仿宋_GBK;Arial Unicode MS" w:hAnsi="Times New Roman" w:cs="Times New Roman"/>
                <w:bCs/>
                <w:sz w:val="24"/>
                <w:szCs w:val="24"/>
              </w:rPr>
              <w:t>2.</w:t>
            </w:r>
            <w:r>
              <w:rPr>
                <w:rFonts w:ascii="Times New Roman" w:eastAsia="方正仿宋_GBK;Arial Unicode MS" w:hAnsi="Times New Roman" w:cs="Times New Roman"/>
                <w:sz w:val="24"/>
                <w:szCs w:val="24"/>
              </w:rPr>
              <w:t xml:space="preserve"> Section 5.2 of "National Food Safety Standard for the </w:t>
            </w:r>
            <w:r>
              <w:rPr>
                <w:rFonts w:ascii="Times New Roman" w:eastAsia="方正仿宋_GBK;Arial Unicode MS" w:hAnsi="Times New Roman" w:cs="Times New Roman"/>
                <w:sz w:val="24"/>
                <w:szCs w:val="24"/>
              </w:rPr>
              <w:lastRenderedPageBreak/>
              <w:t>Production of Edible Vegetable Oil and its Products" (GB 8955-2016).</w:t>
            </w:r>
          </w:p>
          <w:p w:rsidR="00E80D84" w:rsidRDefault="00E80D84" w:rsidP="00D71C6B">
            <w:pPr>
              <w:snapToGrid w:val="0"/>
              <w:spacing w:line="0" w:lineRule="atLeast"/>
              <w:ind w:left="120" w:hanging="120"/>
              <w:jc w:val="left"/>
              <w:rPr>
                <w:rFonts w:ascii="Times New Roman" w:eastAsia="方正仿宋_GBK;Arial Unicode MS" w:hAnsi="Times New Roman" w:cs="Times New Roman"/>
                <w:bCs/>
                <w:color w:val="000000"/>
                <w:sz w:val="24"/>
                <w:szCs w:val="24"/>
              </w:rPr>
            </w:pPr>
            <w:r>
              <w:rPr>
                <w:rFonts w:ascii="Times New Roman" w:eastAsia="方正仿宋_GBK;Arial Unicode MS" w:hAnsi="Times New Roman" w:cs="Times New Roman"/>
                <w:kern w:val="0"/>
                <w:sz w:val="24"/>
                <w:szCs w:val="24"/>
              </w:rPr>
              <w:t>3.</w:t>
            </w:r>
            <w:r>
              <w:rPr>
                <w:rFonts w:ascii="Times New Roman" w:eastAsia="方正仿宋_GBK;Arial Unicode MS" w:hAnsi="Times New Roman" w:cs="Times New Roman"/>
                <w:kern w:val="0"/>
                <w:sz w:val="24"/>
                <w:szCs w:val="24"/>
              </w:rPr>
              <w:t>《</w:t>
            </w:r>
            <w:r>
              <w:rPr>
                <w:rFonts w:ascii="Times New Roman" w:eastAsia="方正仿宋_GBK;Arial Unicode MS" w:hAnsi="Times New Roman" w:cs="Times New Roman"/>
                <w:sz w:val="24"/>
                <w:szCs w:val="24"/>
              </w:rPr>
              <w:t>National Food Safety Standard</w:t>
            </w:r>
            <w:r>
              <w:rPr>
                <w:rFonts w:ascii="Times New Roman" w:eastAsia="Times New Roman" w:hAnsi="Times New Roman" w:cs="Times New Roman"/>
                <w:sz w:val="24"/>
                <w:szCs w:val="24"/>
              </w:rPr>
              <w:t xml:space="preserve"> </w:t>
            </w:r>
            <w:r>
              <w:rPr>
                <w:rFonts w:ascii="Times New Roman" w:eastAsia="方正仿宋_GBK;Arial Unicode MS" w:hAnsi="Times New Roman" w:cs="Times New Roman"/>
                <w:kern w:val="0"/>
                <w:sz w:val="24"/>
                <w:szCs w:val="24"/>
              </w:rPr>
              <w:t>5.1.1 in General Hygienic Code of Food Production (GB14881).</w:t>
            </w:r>
          </w:p>
        </w:tc>
        <w:tc>
          <w:tcPr>
            <w:tcW w:w="4016"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pStyle w:val="3310"/>
              <w:snapToGrid w:val="0"/>
              <w:spacing w:line="0" w:lineRule="atLeast"/>
              <w:jc w:val="left"/>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lastRenderedPageBreak/>
              <w:t>4.1.1 Provide materials that meet the requirements of the steam condensate in direct contact with the product used in the processing of edible fats and oils. (When applicable)</w:t>
            </w:r>
          </w:p>
        </w:tc>
        <w:tc>
          <w:tcPr>
            <w:tcW w:w="357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pStyle w:val="5810"/>
              <w:snapToGrid w:val="0"/>
              <w:spacing w:line="0" w:lineRule="atLeast"/>
              <w:jc w:val="left"/>
              <w:rPr>
                <w:rFonts w:ascii="Times New Roman" w:eastAsia="方正仿宋_GBK;Arial Unicode MS" w:hAnsi="Times New Roman" w:cs="Times New Roman"/>
                <w:b/>
                <w:bCs/>
                <w:sz w:val="24"/>
                <w:szCs w:val="24"/>
              </w:rPr>
            </w:pPr>
            <w:r>
              <w:rPr>
                <w:rFonts w:ascii="Times New Roman" w:eastAsia="方正仿宋_GBK;Arial Unicode MS" w:hAnsi="Times New Roman" w:cs="Times New Roman"/>
                <w:sz w:val="24"/>
                <w:szCs w:val="24"/>
              </w:rPr>
              <w:t>The enterprise shall test the water quality of the production water (if used) to ensure that it meets the safety requirements.</w:t>
            </w:r>
          </w:p>
        </w:tc>
        <w:tc>
          <w:tcPr>
            <w:tcW w:w="172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pStyle w:val="1"/>
              <w:snapToGrid w:val="0"/>
              <w:spacing w:line="0" w:lineRule="atLeast"/>
              <w:ind w:firstLine="0"/>
              <w:jc w:val="center"/>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□Conform</w:t>
            </w:r>
          </w:p>
          <w:p w:rsidR="00E80D84" w:rsidRDefault="00E80D84" w:rsidP="00D71C6B">
            <w:pPr>
              <w:pStyle w:val="1"/>
              <w:snapToGrid w:val="0"/>
              <w:spacing w:line="0" w:lineRule="atLeast"/>
              <w:ind w:firstLine="0"/>
              <w:jc w:val="center"/>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□Inconsistent</w:t>
            </w:r>
          </w:p>
          <w:p w:rsidR="00E80D84" w:rsidRDefault="00E80D84" w:rsidP="00D71C6B">
            <w:pPr>
              <w:pStyle w:val="1"/>
              <w:snapToGrid w:val="0"/>
              <w:spacing w:line="0" w:lineRule="atLeast"/>
              <w:ind w:firstLine="0"/>
              <w:jc w:val="center"/>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□Not applicable</w:t>
            </w:r>
          </w:p>
        </w:tc>
        <w:tc>
          <w:tcPr>
            <w:tcW w:w="1126"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snapToGrid w:val="0"/>
              <w:rPr>
                <w:rFonts w:ascii="Times New Roman" w:eastAsia="方正仿宋_GBK;Arial Unicode MS" w:hAnsi="Times New Roman" w:cs="Times New Roman"/>
                <w:color w:val="000000"/>
                <w:kern w:val="0"/>
                <w:sz w:val="20"/>
                <w:szCs w:val="20"/>
              </w:rPr>
            </w:pPr>
          </w:p>
        </w:tc>
      </w:tr>
      <w:tr w:rsidR="00E80D84" w:rsidTr="00D71C6B">
        <w:trPr>
          <w:trHeight w:val="360"/>
        </w:trPr>
        <w:tc>
          <w:tcPr>
            <w:tcW w:w="14064" w:type="dxa"/>
            <w:gridSpan w:val="6"/>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r>
              <w:rPr>
                <w:rFonts w:ascii="Times New Roman" w:eastAsia="方正楷体_GBK;Microsoft YaHei" w:hAnsi="Times New Roman" w:cs="Times New Roman"/>
                <w:b/>
                <w:bCs/>
                <w:color w:val="000000"/>
                <w:kern w:val="0"/>
                <w:sz w:val="24"/>
                <w:szCs w:val="24"/>
                <w:shd w:val="clear" w:color="auto" w:fill="FFFFFF"/>
              </w:rPr>
              <w:lastRenderedPageBreak/>
              <w:t>5. Raw materials and packaging materials</w:t>
            </w:r>
          </w:p>
        </w:tc>
      </w:tr>
      <w:tr w:rsidR="00E80D84" w:rsidTr="00D71C6B">
        <w:trPr>
          <w:trHeight w:val="660"/>
        </w:trPr>
        <w:tc>
          <w:tcPr>
            <w:tcW w:w="1093"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snapToGrid w:val="0"/>
              <w:spacing w:line="0" w:lineRule="atLeast"/>
              <w:jc w:val="left"/>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5.1 Acceptance of raw and auxiliary materials</w:t>
            </w:r>
          </w:p>
        </w:tc>
        <w:tc>
          <w:tcPr>
            <w:tcW w:w="2537"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pStyle w:val="Default"/>
              <w:snapToGrid w:val="0"/>
              <w:spacing w:line="0" w:lineRule="atLeast"/>
              <w:ind w:left="120" w:hanging="120"/>
              <w:rPr>
                <w:rFonts w:ascii="Times New Roman" w:hAnsi="Times New Roman" w:cs="Times New Roman"/>
              </w:rPr>
            </w:pPr>
            <w:r>
              <w:rPr>
                <w:rFonts w:ascii="Times New Roman" w:eastAsia="方正仿宋_GBK;Arial Unicode MS" w:hAnsi="Times New Roman" w:cs="Times New Roman"/>
              </w:rPr>
              <w:t>1. "National Food Safety Standard</w:t>
            </w:r>
            <w:r>
              <w:rPr>
                <w:rFonts w:ascii="Times New Roman" w:eastAsia="Times New Roman" w:hAnsi="Times New Roman" w:cs="Times New Roman"/>
              </w:rPr>
              <w:t xml:space="preserve"> </w:t>
            </w:r>
            <w:r>
              <w:rPr>
                <w:rFonts w:ascii="Times New Roman" w:eastAsia="方正仿宋_GBK;Arial Unicode MS" w:hAnsi="Times New Roman" w:cs="Times New Roman"/>
              </w:rPr>
              <w:t>7 in General Hygienic Code of Food Production (GB14881).</w:t>
            </w:r>
          </w:p>
        </w:tc>
        <w:tc>
          <w:tcPr>
            <w:tcW w:w="4016"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snapToGrid w:val="0"/>
              <w:spacing w:line="0" w:lineRule="atLeast"/>
              <w:jc w:val="left"/>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5.1 Provide raw material acceptance measures, acceptance criteria, acceptance records and pest control records, etc.</w:t>
            </w:r>
          </w:p>
        </w:tc>
        <w:tc>
          <w:tcPr>
            <w:tcW w:w="357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snapToGrid w:val="0"/>
              <w:spacing w:line="0" w:lineRule="atLeast"/>
              <w:jc w:val="left"/>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1. Before the raw material enters the factory, the enterprise shall respond to the plant quarantine and plant safety inspection of the raw material, or take necessary measures to eliminate pests.</w:t>
            </w:r>
          </w:p>
        </w:tc>
        <w:tc>
          <w:tcPr>
            <w:tcW w:w="172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pStyle w:val="1"/>
              <w:snapToGrid w:val="0"/>
              <w:spacing w:line="0" w:lineRule="atLeast"/>
              <w:ind w:firstLine="0"/>
              <w:jc w:val="center"/>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□Conform</w:t>
            </w:r>
          </w:p>
          <w:p w:rsidR="00E80D84" w:rsidRDefault="00E80D84" w:rsidP="00D71C6B">
            <w:pPr>
              <w:pStyle w:val="1"/>
              <w:snapToGrid w:val="0"/>
              <w:spacing w:line="0" w:lineRule="atLeast"/>
              <w:ind w:firstLine="0"/>
              <w:jc w:val="center"/>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□Inconsistent</w:t>
            </w:r>
          </w:p>
        </w:tc>
        <w:tc>
          <w:tcPr>
            <w:tcW w:w="1126" w:type="dxa"/>
            <w:vMerge w:val="restart"/>
            <w:tcBorders>
              <w:top w:val="single" w:sz="6" w:space="0" w:color="000000"/>
              <w:left w:val="single" w:sz="6" w:space="0" w:color="000000"/>
              <w:right w:val="single" w:sz="6" w:space="0" w:color="000000"/>
            </w:tcBorders>
            <w:vAlign w:val="center"/>
          </w:tcPr>
          <w:p w:rsidR="00E80D84" w:rsidRDefault="00E80D84" w:rsidP="00D71C6B">
            <w:pPr>
              <w:snapToGrid w:val="0"/>
              <w:spacing w:line="0" w:lineRule="atLeast"/>
              <w:rPr>
                <w:rFonts w:ascii="Times New Roman" w:eastAsia="方正仿宋_GBK;Arial Unicode MS" w:hAnsi="Times New Roman" w:cs="Times New Roman"/>
                <w:kern w:val="0"/>
                <w:sz w:val="24"/>
                <w:szCs w:val="24"/>
              </w:rPr>
            </w:pPr>
          </w:p>
        </w:tc>
      </w:tr>
      <w:tr w:rsidR="00E80D84" w:rsidTr="00D71C6B">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kern w:val="0"/>
                <w:sz w:val="24"/>
                <w:szCs w:val="24"/>
              </w:rPr>
              <w:t>5.2 Sources of raw materials</w:t>
            </w:r>
          </w:p>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p>
        </w:tc>
        <w:tc>
          <w:tcPr>
            <w:tcW w:w="2537"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ind w:left="240" w:hanging="240"/>
              <w:jc w:val="left"/>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color w:val="000000"/>
                <w:kern w:val="0"/>
                <w:sz w:val="24"/>
                <w:szCs w:val="24"/>
              </w:rPr>
              <w:t>1. "</w:t>
            </w:r>
            <w:r>
              <w:rPr>
                <w:rFonts w:ascii="Times New Roman" w:eastAsia="方正仿宋_GBK;Arial Unicode MS" w:hAnsi="Times New Roman" w:cs="Times New Roman"/>
                <w:sz w:val="24"/>
                <w:szCs w:val="24"/>
              </w:rPr>
              <w:t xml:space="preserve">National Food Safety </w:t>
            </w:r>
            <w:proofErr w:type="spellStart"/>
            <w:r>
              <w:rPr>
                <w:rFonts w:ascii="Times New Roman" w:eastAsia="方正仿宋_GBK;Arial Unicode MS" w:hAnsi="Times New Roman" w:cs="Times New Roman"/>
                <w:sz w:val="24"/>
                <w:szCs w:val="24"/>
              </w:rPr>
              <w:t>Standard</w:t>
            </w:r>
            <w:r>
              <w:rPr>
                <w:rFonts w:ascii="Times New Roman" w:eastAsia="方正仿宋_GBK;Arial Unicode MS" w:hAnsi="Times New Roman" w:cs="Times New Roman"/>
                <w:color w:val="000000"/>
                <w:kern w:val="0"/>
                <w:sz w:val="24"/>
                <w:szCs w:val="24"/>
              </w:rPr>
              <w:t>Limits</w:t>
            </w:r>
            <w:proofErr w:type="spellEnd"/>
            <w:r>
              <w:rPr>
                <w:rFonts w:ascii="Times New Roman" w:eastAsia="方正仿宋_GBK;Arial Unicode MS" w:hAnsi="Times New Roman" w:cs="Times New Roman"/>
                <w:color w:val="000000"/>
                <w:kern w:val="0"/>
                <w:sz w:val="24"/>
                <w:szCs w:val="24"/>
              </w:rPr>
              <w:t xml:space="preserve"> of Pathogenic Bacteria in Food" (GB29921) Table 1.</w:t>
            </w:r>
          </w:p>
          <w:p w:rsidR="00E80D84" w:rsidRDefault="00E80D84" w:rsidP="00D71C6B">
            <w:pPr>
              <w:widowControl/>
              <w:spacing w:line="0" w:lineRule="atLeast"/>
              <w:ind w:left="120" w:hanging="120"/>
              <w:jc w:val="left"/>
            </w:pPr>
            <w:r>
              <w:rPr>
                <w:rFonts w:ascii="Times New Roman" w:eastAsia="方正仿宋_GBK;Arial Unicode MS" w:hAnsi="Times New Roman" w:cs="Times New Roman"/>
                <w:color w:val="000000"/>
                <w:kern w:val="0"/>
                <w:sz w:val="24"/>
                <w:szCs w:val="24"/>
              </w:rPr>
              <w:t>2. "National Food Safety Standard</w:t>
            </w:r>
            <w:r>
              <w:rPr>
                <w:rFonts w:ascii="Times New Roman" w:eastAsia="Times New Roman" w:hAnsi="Times New Roman" w:cs="Times New Roman"/>
                <w:color w:val="000000"/>
                <w:kern w:val="0"/>
                <w:sz w:val="24"/>
                <w:szCs w:val="24"/>
              </w:rPr>
              <w:t xml:space="preserve"> </w:t>
            </w:r>
            <w:proofErr w:type="spellStart"/>
            <w:r>
              <w:rPr>
                <w:rFonts w:ascii="Times New Roman" w:eastAsia="方正仿宋_GBK;Arial Unicode MS" w:hAnsi="Times New Roman" w:cs="Times New Roman"/>
                <w:color w:val="000000"/>
                <w:kern w:val="0"/>
                <w:sz w:val="24"/>
                <w:szCs w:val="24"/>
              </w:rPr>
              <w:t>Standard</w:t>
            </w:r>
            <w:proofErr w:type="spellEnd"/>
            <w:r>
              <w:rPr>
                <w:rFonts w:ascii="Times New Roman" w:eastAsia="方正仿宋_GBK;Arial Unicode MS" w:hAnsi="Times New Roman" w:cs="Times New Roman"/>
                <w:color w:val="000000"/>
                <w:kern w:val="0"/>
                <w:sz w:val="24"/>
                <w:szCs w:val="24"/>
              </w:rPr>
              <w:t xml:space="preserve"> for the Use of Food Additives" (GB 2760)</w:t>
            </w:r>
            <w:r>
              <w:rPr>
                <w:rFonts w:ascii="Times New Roman" w:eastAsia="方正仿宋_GBK;Arial Unicode MS" w:hAnsi="Times New Roman" w:cs="Times New Roman"/>
                <w:kern w:val="0"/>
                <w:sz w:val="24"/>
                <w:szCs w:val="24"/>
              </w:rPr>
              <w:t>.</w:t>
            </w:r>
          </w:p>
          <w:p w:rsidR="00E80D84" w:rsidRDefault="00E80D84" w:rsidP="00D71C6B">
            <w:pPr>
              <w:widowControl/>
              <w:spacing w:line="0" w:lineRule="atLeast"/>
              <w:jc w:val="left"/>
            </w:pPr>
            <w:r>
              <w:rPr>
                <w:rFonts w:ascii="Times New Roman" w:eastAsia="方正仿宋_GBK;Arial Unicode MS" w:hAnsi="Times New Roman" w:cs="Times New Roman"/>
                <w:color w:val="000000"/>
                <w:kern w:val="0"/>
                <w:sz w:val="24"/>
                <w:szCs w:val="24"/>
              </w:rPr>
              <w:t>3. "National Food Safety Standard</w:t>
            </w:r>
            <w:r>
              <w:rPr>
                <w:rFonts w:ascii="Times New Roman" w:eastAsia="Times New Roman" w:hAnsi="Times New Roman" w:cs="Times New Roman"/>
                <w:color w:val="000000"/>
                <w:kern w:val="0"/>
                <w:sz w:val="24"/>
                <w:szCs w:val="24"/>
              </w:rPr>
              <w:t xml:space="preserve"> </w:t>
            </w:r>
            <w:r>
              <w:rPr>
                <w:rFonts w:ascii="Times New Roman" w:eastAsia="方正仿宋_GBK;Arial Unicode MS" w:hAnsi="Times New Roman" w:cs="Times New Roman"/>
                <w:color w:val="000000"/>
                <w:kern w:val="0"/>
                <w:sz w:val="24"/>
                <w:szCs w:val="24"/>
              </w:rPr>
              <w:t xml:space="preserve">Limits of </w:t>
            </w:r>
            <w:proofErr w:type="spellStart"/>
            <w:r>
              <w:rPr>
                <w:rFonts w:ascii="Times New Roman" w:eastAsia="方正仿宋_GBK;Arial Unicode MS" w:hAnsi="Times New Roman" w:cs="Times New Roman"/>
                <w:color w:val="000000"/>
                <w:kern w:val="0"/>
                <w:sz w:val="24"/>
                <w:szCs w:val="24"/>
              </w:rPr>
              <w:lastRenderedPageBreak/>
              <w:t>Mycotoxins</w:t>
            </w:r>
            <w:proofErr w:type="spellEnd"/>
            <w:r>
              <w:rPr>
                <w:rFonts w:ascii="Times New Roman" w:eastAsia="方正仿宋_GBK;Arial Unicode MS" w:hAnsi="Times New Roman" w:cs="Times New Roman"/>
                <w:color w:val="000000"/>
                <w:kern w:val="0"/>
                <w:sz w:val="24"/>
                <w:szCs w:val="24"/>
              </w:rPr>
              <w:t xml:space="preserve"> in Foods" (GB 2761)</w:t>
            </w:r>
            <w:r>
              <w:rPr>
                <w:rFonts w:ascii="Times New Roman" w:eastAsia="方正仿宋_GBK;Arial Unicode MS" w:hAnsi="Times New Roman" w:cs="Times New Roman"/>
                <w:kern w:val="0"/>
                <w:sz w:val="24"/>
                <w:szCs w:val="24"/>
              </w:rPr>
              <w:t>.</w:t>
            </w:r>
          </w:p>
          <w:p w:rsidR="00E80D84" w:rsidRDefault="00E80D84" w:rsidP="00D71C6B">
            <w:pPr>
              <w:widowControl/>
              <w:spacing w:line="0" w:lineRule="atLeast"/>
              <w:ind w:left="120" w:hanging="120"/>
              <w:jc w:val="left"/>
            </w:pPr>
            <w:r>
              <w:rPr>
                <w:rFonts w:ascii="Times New Roman" w:eastAsia="方正仿宋_GBK;Arial Unicode MS" w:hAnsi="Times New Roman" w:cs="Times New Roman"/>
                <w:color w:val="000000"/>
                <w:kern w:val="0"/>
                <w:sz w:val="24"/>
                <w:szCs w:val="24"/>
              </w:rPr>
              <w:t>4. "National Food Safety Standard</w:t>
            </w:r>
            <w:r>
              <w:rPr>
                <w:rFonts w:ascii="Times New Roman" w:eastAsia="Times New Roman" w:hAnsi="Times New Roman" w:cs="Times New Roman"/>
                <w:color w:val="000000"/>
                <w:kern w:val="0"/>
                <w:sz w:val="24"/>
                <w:szCs w:val="24"/>
              </w:rPr>
              <w:t xml:space="preserve"> </w:t>
            </w:r>
            <w:r>
              <w:rPr>
                <w:rFonts w:ascii="Times New Roman" w:eastAsia="方正仿宋_GBK;Arial Unicode MS" w:hAnsi="Times New Roman" w:cs="Times New Roman"/>
                <w:color w:val="000000"/>
                <w:kern w:val="0"/>
                <w:sz w:val="24"/>
                <w:szCs w:val="24"/>
              </w:rPr>
              <w:t>Limits of Contaminants in Food" (GB 2762)</w:t>
            </w:r>
            <w:r>
              <w:rPr>
                <w:rFonts w:ascii="Times New Roman" w:eastAsia="方正仿宋_GBK;Arial Unicode MS" w:hAnsi="Times New Roman" w:cs="Times New Roman"/>
                <w:kern w:val="0"/>
                <w:sz w:val="24"/>
                <w:szCs w:val="24"/>
              </w:rPr>
              <w:t>.</w:t>
            </w:r>
          </w:p>
          <w:p w:rsidR="00E80D84" w:rsidRDefault="00E80D84" w:rsidP="00D71C6B">
            <w:pPr>
              <w:widowControl/>
              <w:spacing w:line="0" w:lineRule="atLeast"/>
              <w:jc w:val="left"/>
              <w:rPr>
                <w:rFonts w:ascii="Times New Roman" w:hAnsi="Times New Roman" w:cs="Times New Roman"/>
                <w:color w:val="000000"/>
                <w:kern w:val="0"/>
                <w:sz w:val="24"/>
                <w:szCs w:val="24"/>
              </w:rPr>
            </w:pPr>
            <w:r>
              <w:rPr>
                <w:rFonts w:ascii="Times New Roman" w:eastAsia="方正仿宋_GBK;Arial Unicode MS" w:hAnsi="Times New Roman" w:cs="Times New Roman"/>
                <w:color w:val="000000"/>
                <w:kern w:val="0"/>
                <w:sz w:val="24"/>
                <w:szCs w:val="24"/>
              </w:rPr>
              <w:t>5. "National Food Safety Standard</w:t>
            </w:r>
            <w:r>
              <w:rPr>
                <w:rFonts w:ascii="Times New Roman" w:eastAsia="Times New Roman" w:hAnsi="Times New Roman" w:cs="Times New Roman"/>
                <w:color w:val="000000"/>
                <w:kern w:val="0"/>
                <w:sz w:val="24"/>
                <w:szCs w:val="24"/>
              </w:rPr>
              <w:t xml:space="preserve"> </w:t>
            </w:r>
            <w:r>
              <w:rPr>
                <w:rFonts w:ascii="Times New Roman" w:eastAsia="方正仿宋_GBK;Arial Unicode MS" w:hAnsi="Times New Roman" w:cs="Times New Roman"/>
                <w:color w:val="000000"/>
                <w:kern w:val="0"/>
                <w:sz w:val="24"/>
                <w:szCs w:val="24"/>
              </w:rPr>
              <w:t>Maximum Residue Limits of Pesticides in Food" (GB 2763).</w:t>
            </w:r>
          </w:p>
          <w:p w:rsidR="00E80D84" w:rsidRDefault="00E80D84" w:rsidP="00D71C6B">
            <w:pPr>
              <w:widowControl/>
              <w:spacing w:line="0" w:lineRule="atLeast"/>
              <w:ind w:left="120" w:hanging="120"/>
              <w:jc w:val="left"/>
            </w:pPr>
            <w:r>
              <w:rPr>
                <w:rFonts w:ascii="Times New Roman" w:eastAsia="方正仿宋_GBK;Arial Unicode MS" w:hAnsi="Times New Roman" w:cs="Times New Roman"/>
                <w:color w:val="000000"/>
                <w:kern w:val="0"/>
                <w:sz w:val="24"/>
                <w:szCs w:val="24"/>
              </w:rPr>
              <w:t>6.</w:t>
            </w:r>
            <w:r>
              <w:rPr>
                <w:rFonts w:ascii="Times New Roman" w:eastAsia="方正仿宋_GBK;Arial Unicode MS" w:hAnsi="Times New Roman" w:cs="Times New Roman"/>
                <w:kern w:val="0"/>
                <w:sz w:val="24"/>
                <w:szCs w:val="24"/>
              </w:rPr>
              <w:t xml:space="preserve"> National Food Safety Standard</w:t>
            </w:r>
            <w:r>
              <w:rPr>
                <w:rFonts w:ascii="Times New Roman" w:eastAsia="Times New Roman" w:hAnsi="Times New Roman" w:cs="Times New Roman"/>
                <w:kern w:val="0"/>
                <w:sz w:val="24"/>
                <w:szCs w:val="24"/>
              </w:rPr>
              <w:t xml:space="preserve"> </w:t>
            </w:r>
            <w:r>
              <w:rPr>
                <w:rFonts w:ascii="Times New Roman" w:eastAsia="方正仿宋_GBK;Arial Unicode MS" w:hAnsi="Times New Roman" w:cs="Times New Roman"/>
                <w:kern w:val="0"/>
                <w:sz w:val="24"/>
                <w:szCs w:val="24"/>
              </w:rPr>
              <w:t>Vegetable Oil" (GB 2716-2018).</w:t>
            </w:r>
          </w:p>
          <w:p w:rsidR="00E80D84" w:rsidRDefault="00E80D84" w:rsidP="00D71C6B">
            <w:pPr>
              <w:widowControl/>
              <w:spacing w:line="0" w:lineRule="atLeast"/>
              <w:ind w:left="120" w:hanging="120"/>
              <w:jc w:val="left"/>
              <w:rPr>
                <w:rFonts w:ascii="Times New Roman" w:hAnsi="Times New Roman" w:cs="Times New Roman"/>
                <w:kern w:val="0"/>
                <w:sz w:val="24"/>
                <w:szCs w:val="24"/>
              </w:rPr>
            </w:pPr>
            <w:r>
              <w:rPr>
                <w:rFonts w:ascii="Times New Roman" w:eastAsia="方正仿宋_GBK;Arial Unicode MS" w:hAnsi="Times New Roman" w:cs="Times New Roman"/>
                <w:kern w:val="0"/>
                <w:sz w:val="24"/>
                <w:szCs w:val="24"/>
              </w:rPr>
              <w:t>7. "National Food Safety Standard</w:t>
            </w:r>
            <w:r>
              <w:rPr>
                <w:rFonts w:ascii="Times New Roman" w:eastAsia="Times New Roman" w:hAnsi="Times New Roman" w:cs="Times New Roman"/>
                <w:kern w:val="0"/>
                <w:sz w:val="24"/>
                <w:szCs w:val="24"/>
              </w:rPr>
              <w:t xml:space="preserve"> </w:t>
            </w:r>
            <w:r>
              <w:rPr>
                <w:rFonts w:ascii="Times New Roman" w:eastAsia="方正仿宋_GBK;Arial Unicode MS" w:hAnsi="Times New Roman" w:cs="Times New Roman"/>
                <w:kern w:val="0"/>
                <w:sz w:val="24"/>
                <w:szCs w:val="24"/>
              </w:rPr>
              <w:t>Edible vegetable oils" (GB 19641-2015).</w:t>
            </w:r>
          </w:p>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kern w:val="0"/>
                <w:sz w:val="24"/>
                <w:szCs w:val="24"/>
              </w:rPr>
              <w:t>8. "Regulations on the Safety of Agricultural Genetically Modified Organisms."</w:t>
            </w:r>
          </w:p>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kern w:val="0"/>
                <w:sz w:val="24"/>
                <w:szCs w:val="24"/>
              </w:rPr>
              <w:t>9. "Administrative Measures for the Inspection and Quarantine of Entry and Exit Genetically Modified Products".</w:t>
            </w:r>
          </w:p>
        </w:tc>
        <w:tc>
          <w:tcPr>
            <w:tcW w:w="4016"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kern w:val="0"/>
                <w:sz w:val="24"/>
                <w:szCs w:val="24"/>
              </w:rPr>
              <w:lastRenderedPageBreak/>
              <w:t>5.2.1</w:t>
            </w:r>
            <w:r>
              <w:rPr>
                <w:rFonts w:ascii="Times New Roman" w:eastAsia="方正仿宋_GBK;Arial Unicode MS" w:hAnsi="Times New Roman" w:cs="Times New Roman"/>
                <w:sz w:val="24"/>
                <w:szCs w:val="24"/>
              </w:rPr>
              <w:t>Provide raw material qualification certification materials.</w:t>
            </w:r>
          </w:p>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kern w:val="0"/>
                <w:sz w:val="24"/>
                <w:szCs w:val="24"/>
              </w:rPr>
              <w:t>5.2.2 Provide materials to prove that the raw materials produced by the company come from areas where quarantine pests occur that are not of Chinese concern, and the raw material suppliers have the qualifications that meet local requirements.</w:t>
            </w:r>
          </w:p>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kern w:val="0"/>
                <w:sz w:val="24"/>
                <w:szCs w:val="24"/>
              </w:rPr>
              <w:t>5.2.3 The type of raw material is genetically modified or non-transgenic. Provide relevant supporting materials.</w:t>
            </w:r>
          </w:p>
        </w:tc>
        <w:tc>
          <w:tcPr>
            <w:tcW w:w="357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kern w:val="0"/>
                <w:sz w:val="24"/>
                <w:szCs w:val="24"/>
              </w:rPr>
              <w:t>1. The raw materials used should comply with Chinese laws and regulations, national food safety standards, and relevant inspection and quarantine agreements, protocols, memorandums and other requirements.</w:t>
            </w:r>
          </w:p>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kern w:val="0"/>
                <w:sz w:val="24"/>
                <w:szCs w:val="24"/>
              </w:rPr>
              <w:t xml:space="preserve">2. Whether the company establishes raw material conformity assessment and implements retrospective management of purchased raw </w:t>
            </w:r>
            <w:r>
              <w:rPr>
                <w:rFonts w:ascii="Times New Roman" w:eastAsia="方正仿宋_GBK;Arial Unicode MS" w:hAnsi="Times New Roman" w:cs="Times New Roman"/>
                <w:kern w:val="0"/>
                <w:sz w:val="24"/>
                <w:szCs w:val="24"/>
              </w:rPr>
              <w:lastRenderedPageBreak/>
              <w:t>materials in accordance with the requirements of the agreement.</w:t>
            </w:r>
          </w:p>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p>
        </w:tc>
        <w:tc>
          <w:tcPr>
            <w:tcW w:w="172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pStyle w:val="1"/>
              <w:snapToGrid w:val="0"/>
              <w:spacing w:line="0" w:lineRule="atLeast"/>
              <w:ind w:firstLine="0"/>
              <w:jc w:val="center"/>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lastRenderedPageBreak/>
              <w:t>□Conform</w:t>
            </w:r>
          </w:p>
          <w:p w:rsidR="00E80D84" w:rsidRDefault="00E80D84" w:rsidP="00D71C6B">
            <w:pPr>
              <w:pStyle w:val="1"/>
              <w:snapToGrid w:val="0"/>
              <w:spacing w:line="0" w:lineRule="atLeast"/>
              <w:ind w:firstLine="0"/>
              <w:jc w:val="center"/>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□Inconsistent</w:t>
            </w:r>
          </w:p>
          <w:p w:rsidR="00E80D84" w:rsidRDefault="00E80D84" w:rsidP="00D71C6B">
            <w:pPr>
              <w:pStyle w:val="1"/>
              <w:snapToGrid w:val="0"/>
              <w:spacing w:line="0" w:lineRule="atLeast"/>
              <w:ind w:firstLine="0"/>
              <w:jc w:val="center"/>
              <w:rPr>
                <w:rFonts w:ascii="Times New Roman" w:eastAsia="方正仿宋_GBK;Arial Unicode MS" w:hAnsi="Times New Roman" w:cs="Times New Roman"/>
                <w:sz w:val="24"/>
                <w:szCs w:val="24"/>
              </w:rPr>
            </w:pPr>
          </w:p>
        </w:tc>
        <w:tc>
          <w:tcPr>
            <w:tcW w:w="1126" w:type="dxa"/>
            <w:vMerge/>
            <w:tcBorders>
              <w:top w:val="single" w:sz="6" w:space="0" w:color="000000"/>
              <w:left w:val="single" w:sz="6" w:space="0" w:color="000000"/>
              <w:right w:val="single" w:sz="6" w:space="0" w:color="000000"/>
            </w:tcBorders>
            <w:vAlign w:val="center"/>
          </w:tcPr>
          <w:p w:rsidR="00E80D84" w:rsidRDefault="00E80D84" w:rsidP="00D71C6B">
            <w:pPr>
              <w:snapToGrid w:val="0"/>
              <w:rPr>
                <w:rFonts w:ascii="Times New Roman" w:eastAsia="方正仿宋_GBK;Arial Unicode MS" w:hAnsi="Times New Roman" w:cs="Times New Roman"/>
                <w:sz w:val="24"/>
                <w:szCs w:val="24"/>
              </w:rPr>
            </w:pPr>
          </w:p>
        </w:tc>
      </w:tr>
      <w:tr w:rsidR="00E80D84" w:rsidTr="00D71C6B">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snapToGrid w:val="0"/>
              <w:spacing w:line="0" w:lineRule="atLeast"/>
              <w:jc w:val="left"/>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lastRenderedPageBreak/>
              <w:t xml:space="preserve">5.3 </w:t>
            </w:r>
            <w:r>
              <w:rPr>
                <w:rFonts w:ascii="Times New Roman" w:eastAsia="方正仿宋_GBK;Arial Unicode MS" w:hAnsi="Times New Roman" w:cs="Times New Roman"/>
                <w:sz w:val="24"/>
                <w:szCs w:val="24"/>
              </w:rPr>
              <w:lastRenderedPageBreak/>
              <w:t>Packaging materials</w:t>
            </w:r>
          </w:p>
        </w:tc>
        <w:tc>
          <w:tcPr>
            <w:tcW w:w="2537"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pStyle w:val="10"/>
              <w:snapToGrid w:val="0"/>
              <w:spacing w:line="0" w:lineRule="atLeast"/>
              <w:ind w:left="120" w:hanging="120"/>
            </w:pPr>
            <w:r>
              <w:rPr>
                <w:rFonts w:ascii="Times New Roman" w:eastAsia="方正仿宋_GBK;Arial Unicode MS" w:hAnsi="Times New Roman" w:cs="Times New Roman"/>
                <w:kern w:val="2"/>
              </w:rPr>
              <w:lastRenderedPageBreak/>
              <w:t>1."</w:t>
            </w:r>
            <w:r>
              <w:rPr>
                <w:rFonts w:ascii="Times New Roman" w:eastAsia="方正仿宋_GBK;Arial Unicode MS" w:hAnsi="Times New Roman" w:cs="Times New Roman"/>
              </w:rPr>
              <w:t xml:space="preserve">National Food Safety </w:t>
            </w:r>
            <w:r>
              <w:rPr>
                <w:rFonts w:ascii="Times New Roman" w:eastAsia="方正仿宋_GBK;Arial Unicode MS" w:hAnsi="Times New Roman" w:cs="Times New Roman"/>
              </w:rPr>
              <w:lastRenderedPageBreak/>
              <w:t>Standard</w:t>
            </w:r>
            <w:r>
              <w:rPr>
                <w:rFonts w:ascii="Times New Roman" w:eastAsia="Times New Roman" w:hAnsi="Times New Roman" w:cs="Times New Roman"/>
              </w:rPr>
              <w:t xml:space="preserve"> </w:t>
            </w:r>
            <w:r>
              <w:rPr>
                <w:rFonts w:ascii="Times New Roman" w:eastAsia="方正仿宋_GBK;Arial Unicode MS" w:hAnsi="Times New Roman" w:cs="Times New Roman"/>
                <w:kern w:val="2"/>
              </w:rPr>
              <w:t>8.5 in "General Hygienic Code of Food Production" (GB14881-2013).</w:t>
            </w:r>
          </w:p>
          <w:p w:rsidR="00E80D84" w:rsidRDefault="00E80D84" w:rsidP="00D71C6B">
            <w:pPr>
              <w:pStyle w:val="10"/>
              <w:snapToGrid w:val="0"/>
              <w:spacing w:line="0" w:lineRule="atLeast"/>
              <w:rPr>
                <w:rFonts w:ascii="Times New Roman" w:eastAsia="方正仿宋_GBK;Arial Unicode MS" w:hAnsi="Times New Roman" w:cs="Times New Roman"/>
                <w:kern w:val="2"/>
              </w:rPr>
            </w:pPr>
            <w:r>
              <w:rPr>
                <w:rFonts w:ascii="Times New Roman" w:eastAsia="方正仿宋_GBK;Arial Unicode MS" w:hAnsi="Times New Roman" w:cs="Times New Roman"/>
                <w:kern w:val="2"/>
              </w:rPr>
              <w:t>2.</w:t>
            </w:r>
            <w:r>
              <w:rPr>
                <w:rFonts w:ascii="Times New Roman" w:eastAsia="方正仿宋_GBK;Arial Unicode MS" w:hAnsi="Times New Roman" w:cs="Times New Roman"/>
              </w:rPr>
              <w:t xml:space="preserve"> "Hygienic Regulations for the Production of Edible Vegetable Oils and Products" (GB 8955-2016) 7.4.</w:t>
            </w:r>
          </w:p>
          <w:p w:rsidR="00E80D84" w:rsidRDefault="00E80D84" w:rsidP="00D71C6B">
            <w:pPr>
              <w:pStyle w:val="10"/>
              <w:snapToGrid w:val="0"/>
              <w:spacing w:line="0" w:lineRule="atLeast"/>
              <w:rPr>
                <w:rFonts w:ascii="Times New Roman" w:eastAsia="方正仿宋_GBK;Arial Unicode MS" w:hAnsi="Times New Roman" w:cs="Times New Roman"/>
                <w:kern w:val="2"/>
              </w:rPr>
            </w:pPr>
          </w:p>
        </w:tc>
        <w:tc>
          <w:tcPr>
            <w:tcW w:w="4016"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pStyle w:val="4110"/>
              <w:snapToGrid w:val="0"/>
              <w:spacing w:line="0" w:lineRule="atLeast"/>
              <w:jc w:val="left"/>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kern w:val="0"/>
                <w:sz w:val="24"/>
                <w:szCs w:val="24"/>
              </w:rPr>
              <w:lastRenderedPageBreak/>
              <w:t xml:space="preserve">5.3.1 Provide proof that the inner and </w:t>
            </w:r>
            <w:r>
              <w:rPr>
                <w:rFonts w:ascii="Times New Roman" w:eastAsia="方正仿宋_GBK;Arial Unicode MS" w:hAnsi="Times New Roman" w:cs="Times New Roman"/>
                <w:kern w:val="0"/>
                <w:sz w:val="24"/>
                <w:szCs w:val="24"/>
              </w:rPr>
              <w:lastRenderedPageBreak/>
              <w:t>outer packaging materials are suitable for product packaging.</w:t>
            </w:r>
          </w:p>
          <w:p w:rsidR="00E80D84" w:rsidRDefault="00E80D84" w:rsidP="00D71C6B">
            <w:pPr>
              <w:pStyle w:val="4110"/>
              <w:snapToGrid w:val="0"/>
              <w:spacing w:line="0" w:lineRule="atLeast"/>
              <w:jc w:val="left"/>
              <w:rPr>
                <w:rFonts w:ascii="Times New Roman" w:eastAsia="方正仿宋_GBK;Arial Unicode MS" w:hAnsi="Times New Roman" w:cs="Times New Roman"/>
                <w:sz w:val="24"/>
                <w:szCs w:val="24"/>
              </w:rPr>
            </w:pPr>
            <w:r>
              <w:rPr>
                <w:rFonts w:ascii="Times New Roman" w:eastAsia="方正仿宋_GBK;Arial Unicode MS" w:hAnsi="Times New Roman" w:cs="Times New Roman"/>
                <w:kern w:val="0"/>
                <w:sz w:val="24"/>
                <w:szCs w:val="24"/>
              </w:rPr>
              <w:t>5.3.2 Provide label styles of finished products intended to be exported to China. (When applicable)</w:t>
            </w:r>
          </w:p>
        </w:tc>
        <w:tc>
          <w:tcPr>
            <w:tcW w:w="357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pStyle w:val="4210"/>
              <w:snapToGrid w:val="0"/>
              <w:spacing w:line="0" w:lineRule="atLeast"/>
              <w:jc w:val="left"/>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lastRenderedPageBreak/>
              <w:t xml:space="preserve">1. The packaging material does not </w:t>
            </w:r>
            <w:r>
              <w:rPr>
                <w:rFonts w:ascii="Times New Roman" w:eastAsia="方正仿宋_GBK;Arial Unicode MS" w:hAnsi="Times New Roman" w:cs="Times New Roman"/>
                <w:sz w:val="24"/>
                <w:szCs w:val="24"/>
              </w:rPr>
              <w:lastRenderedPageBreak/>
              <w:t>affect the safety and product characteristics of the food under specific storage and use conditions.</w:t>
            </w:r>
          </w:p>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kern w:val="0"/>
                <w:sz w:val="24"/>
                <w:szCs w:val="24"/>
              </w:rPr>
              <w:t>2. The packaging label shall comply with the requirements of bilateral inspection and quarantine agreements, memoranda and protocols.</w:t>
            </w:r>
          </w:p>
          <w:p w:rsidR="00E80D84" w:rsidRDefault="00E80D84" w:rsidP="00D71C6B">
            <w:pPr>
              <w:pStyle w:val="4210"/>
              <w:snapToGrid w:val="0"/>
              <w:spacing w:line="0" w:lineRule="atLeast"/>
              <w:jc w:val="left"/>
              <w:rPr>
                <w:rFonts w:ascii="Times New Roman" w:eastAsia="方正仿宋_GBK;Arial Unicode MS" w:hAnsi="Times New Roman" w:cs="Times New Roman"/>
                <w:kern w:val="0"/>
                <w:sz w:val="24"/>
                <w:szCs w:val="24"/>
              </w:rPr>
            </w:pPr>
          </w:p>
        </w:tc>
        <w:tc>
          <w:tcPr>
            <w:tcW w:w="172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pStyle w:val="4310"/>
              <w:snapToGrid w:val="0"/>
              <w:spacing w:line="0" w:lineRule="atLeast"/>
              <w:ind w:firstLine="0"/>
              <w:jc w:val="center"/>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lastRenderedPageBreak/>
              <w:t>□Conform</w:t>
            </w:r>
          </w:p>
          <w:p w:rsidR="00E80D84" w:rsidRDefault="00E80D84" w:rsidP="00D71C6B">
            <w:pPr>
              <w:pStyle w:val="4310"/>
              <w:snapToGrid w:val="0"/>
              <w:spacing w:line="0" w:lineRule="atLeast"/>
              <w:ind w:firstLine="0"/>
              <w:jc w:val="center"/>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lastRenderedPageBreak/>
              <w:t>□Inconsistent</w:t>
            </w:r>
          </w:p>
          <w:p w:rsidR="00E80D84" w:rsidRDefault="00E80D84" w:rsidP="00D71C6B">
            <w:pPr>
              <w:pStyle w:val="4310"/>
              <w:snapToGrid w:val="0"/>
              <w:spacing w:line="0" w:lineRule="atLeast"/>
              <w:ind w:firstLine="0"/>
              <w:jc w:val="center"/>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□Not applicable</w:t>
            </w:r>
          </w:p>
          <w:p w:rsidR="00E80D84" w:rsidRDefault="00E80D84" w:rsidP="00D71C6B">
            <w:pPr>
              <w:pStyle w:val="4310"/>
              <w:snapToGrid w:val="0"/>
              <w:spacing w:line="0" w:lineRule="atLeast"/>
              <w:ind w:firstLine="0"/>
              <w:jc w:val="center"/>
              <w:rPr>
                <w:rFonts w:ascii="Times New Roman" w:eastAsia="方正仿宋_GBK;Arial Unicode MS" w:hAnsi="Times New Roman" w:cs="Times New Roman"/>
                <w:sz w:val="24"/>
                <w:szCs w:val="24"/>
              </w:rPr>
            </w:pPr>
          </w:p>
        </w:tc>
        <w:tc>
          <w:tcPr>
            <w:tcW w:w="1126"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center"/>
            </w:pPr>
            <w:r>
              <w:rPr>
                <w:rFonts w:ascii="Times New Roman" w:eastAsia="方正仿宋_GBK;Arial Unicode MS" w:hAnsi="Times New Roman" w:cs="Times New Roman"/>
                <w:color w:val="000000"/>
                <w:kern w:val="0"/>
                <w:sz w:val="20"/>
                <w:szCs w:val="20"/>
              </w:rPr>
              <w:lastRenderedPageBreak/>
              <w:t>.</w:t>
            </w:r>
          </w:p>
        </w:tc>
      </w:tr>
      <w:tr w:rsidR="00E80D84" w:rsidTr="00D71C6B">
        <w:trPr>
          <w:trHeight w:val="480"/>
        </w:trPr>
        <w:tc>
          <w:tcPr>
            <w:tcW w:w="14064" w:type="dxa"/>
            <w:gridSpan w:val="6"/>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r>
              <w:rPr>
                <w:rFonts w:ascii="Times New Roman" w:eastAsia="方正楷体_GBK;Microsoft YaHei" w:hAnsi="Times New Roman" w:cs="Times New Roman"/>
                <w:b/>
                <w:bCs/>
                <w:color w:val="000000"/>
                <w:kern w:val="0"/>
                <w:sz w:val="24"/>
                <w:szCs w:val="24"/>
                <w:shd w:val="clear" w:color="auto" w:fill="FFFFFF"/>
              </w:rPr>
              <w:lastRenderedPageBreak/>
              <w:t>6 Production and processing control</w:t>
            </w:r>
          </w:p>
        </w:tc>
      </w:tr>
      <w:tr w:rsidR="00E80D84" w:rsidTr="00D71C6B">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snapToGrid w:val="0"/>
              <w:spacing w:line="0" w:lineRule="atLeast"/>
              <w:jc w:val="left"/>
              <w:rPr>
                <w:rFonts w:ascii="Times New Roman" w:eastAsia="方正仿宋_GBK;Arial Unicode MS" w:hAnsi="Times New Roman" w:cs="Times New Roman"/>
                <w:bCs/>
                <w:color w:val="000000"/>
                <w:sz w:val="24"/>
                <w:szCs w:val="24"/>
              </w:rPr>
            </w:pPr>
            <w:r>
              <w:rPr>
                <w:rFonts w:ascii="Times New Roman" w:eastAsia="方正仿宋_GBK;Arial Unicode MS" w:hAnsi="Times New Roman" w:cs="Times New Roman"/>
                <w:bCs/>
                <w:color w:val="000000"/>
                <w:sz w:val="24"/>
                <w:szCs w:val="24"/>
              </w:rPr>
              <w:t>6.1 Operation of food safety and hygiene control system</w:t>
            </w:r>
          </w:p>
          <w:p w:rsidR="00E80D84" w:rsidRDefault="00E80D84" w:rsidP="00D71C6B">
            <w:pPr>
              <w:snapToGrid w:val="0"/>
              <w:spacing w:line="0" w:lineRule="atLeast"/>
              <w:jc w:val="left"/>
              <w:rPr>
                <w:rFonts w:ascii="Times New Roman" w:eastAsia="方正仿宋_GBK;Arial Unicode MS" w:hAnsi="Times New Roman" w:cs="Times New Roman"/>
                <w:bCs/>
                <w:color w:val="000000"/>
                <w:sz w:val="24"/>
                <w:szCs w:val="24"/>
              </w:rPr>
            </w:pPr>
          </w:p>
        </w:tc>
        <w:tc>
          <w:tcPr>
            <w:tcW w:w="2537"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pStyle w:val="Default"/>
              <w:snapToGrid w:val="0"/>
              <w:spacing w:line="0" w:lineRule="atLeast"/>
              <w:ind w:left="120" w:hanging="120"/>
              <w:rPr>
                <w:rFonts w:ascii="Times New Roman" w:hAnsi="Times New Roman" w:cs="Times New Roman"/>
              </w:rPr>
            </w:pPr>
            <w:r>
              <w:rPr>
                <w:rFonts w:ascii="Times New Roman" w:eastAsia="方正仿宋_GBK;Arial Unicode MS" w:hAnsi="Times New Roman" w:cs="Times New Roman"/>
              </w:rPr>
              <w:t>1. "National Food Safety Standard</w:t>
            </w:r>
            <w:r>
              <w:rPr>
                <w:rFonts w:ascii="Times New Roman" w:eastAsia="Times New Roman" w:hAnsi="Times New Roman" w:cs="Times New Roman"/>
              </w:rPr>
              <w:t xml:space="preserve"> </w:t>
            </w:r>
            <w:r>
              <w:rPr>
                <w:rFonts w:ascii="Times New Roman" w:eastAsia="方正仿宋_GBK;Arial Unicode MS" w:hAnsi="Times New Roman" w:cs="Times New Roman"/>
              </w:rPr>
              <w:t>8 in General Hygienic Code of Food Production (GB14881-2013).</w:t>
            </w:r>
          </w:p>
          <w:p w:rsidR="00E80D84" w:rsidRDefault="00E80D84" w:rsidP="00D71C6B">
            <w:pPr>
              <w:pStyle w:val="Default"/>
              <w:snapToGrid w:val="0"/>
              <w:spacing w:line="0" w:lineRule="atLeast"/>
              <w:ind w:left="120" w:hanging="120"/>
              <w:rPr>
                <w:rFonts w:ascii="Times New Roman" w:hAnsi="Times New Roman" w:cs="Times New Roman"/>
              </w:rPr>
            </w:pPr>
            <w:r>
              <w:rPr>
                <w:rFonts w:ascii="Times New Roman" w:eastAsia="方正仿宋_GBK;Arial Unicode MS" w:hAnsi="Times New Roman" w:cs="Times New Roman"/>
              </w:rPr>
              <w:t>2. "National Food Safety Standard</w:t>
            </w:r>
            <w:r>
              <w:rPr>
                <w:rFonts w:ascii="Times New Roman" w:eastAsia="Times New Roman" w:hAnsi="Times New Roman" w:cs="Times New Roman"/>
              </w:rPr>
              <w:t xml:space="preserve"> </w:t>
            </w:r>
            <w:r>
              <w:rPr>
                <w:rFonts w:ascii="Times New Roman" w:eastAsia="方正仿宋_GBK;Arial Unicode MS" w:hAnsi="Times New Roman" w:cs="Times New Roman"/>
              </w:rPr>
              <w:t>The Hygienic Standards for the Production of Edible Vegetable Oils and Products (GB 8955-2016) in 8.1.</w:t>
            </w:r>
          </w:p>
          <w:p w:rsidR="00E80D84" w:rsidRDefault="00E80D84" w:rsidP="00D71C6B">
            <w:pPr>
              <w:snapToGrid w:val="0"/>
              <w:spacing w:line="0" w:lineRule="atLeast"/>
              <w:jc w:val="left"/>
              <w:rPr>
                <w:rFonts w:ascii="Times New Roman" w:hAnsi="Times New Roman" w:cs="Times New Roman"/>
                <w:bCs/>
                <w:color w:val="000000"/>
                <w:sz w:val="24"/>
                <w:szCs w:val="24"/>
              </w:rPr>
            </w:pPr>
            <w:r>
              <w:rPr>
                <w:rFonts w:ascii="Times New Roman" w:eastAsia="方正仿宋_GBK;Arial Unicode MS" w:hAnsi="Times New Roman" w:cs="Times New Roman"/>
                <w:bCs/>
                <w:color w:val="000000"/>
                <w:sz w:val="24"/>
                <w:szCs w:val="24"/>
              </w:rPr>
              <w:t>3. "Hazard Analysis and Critical Control Point (HACCP) System</w:t>
            </w:r>
            <w:r>
              <w:rPr>
                <w:rFonts w:ascii="Times New Roman" w:eastAsia="Times New Roman" w:hAnsi="Times New Roman" w:cs="Times New Roman"/>
                <w:bCs/>
                <w:color w:val="000000"/>
                <w:sz w:val="24"/>
                <w:szCs w:val="24"/>
              </w:rPr>
              <w:t xml:space="preserve"> </w:t>
            </w:r>
            <w:r>
              <w:rPr>
                <w:rFonts w:ascii="Times New Roman" w:eastAsia="方正仿宋_GBK;Arial Unicode MS" w:hAnsi="Times New Roman" w:cs="Times New Roman"/>
                <w:bCs/>
                <w:color w:val="000000"/>
                <w:sz w:val="24"/>
                <w:szCs w:val="24"/>
              </w:rPr>
              <w:t xml:space="preserve">General Requirements for Food Production </w:t>
            </w:r>
            <w:r>
              <w:rPr>
                <w:rFonts w:ascii="Times New Roman" w:eastAsia="方正仿宋_GBK;Arial Unicode MS" w:hAnsi="Times New Roman" w:cs="Times New Roman"/>
                <w:bCs/>
                <w:color w:val="000000"/>
                <w:sz w:val="24"/>
                <w:szCs w:val="24"/>
              </w:rPr>
              <w:lastRenderedPageBreak/>
              <w:t>Enterprises" (GB/T 27341).</w:t>
            </w:r>
          </w:p>
        </w:tc>
        <w:tc>
          <w:tcPr>
            <w:tcW w:w="4016"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snapToGrid w:val="0"/>
              <w:spacing w:line="0" w:lineRule="atLeast"/>
              <w:jc w:val="left"/>
              <w:rPr>
                <w:rFonts w:ascii="Times New Roman" w:eastAsia="方正仿宋_GBK;Arial Unicode MS" w:hAnsi="Times New Roman" w:cs="Times New Roman"/>
                <w:bCs/>
                <w:color w:val="000000"/>
                <w:sz w:val="24"/>
                <w:szCs w:val="24"/>
              </w:rPr>
            </w:pPr>
            <w:r>
              <w:rPr>
                <w:rFonts w:ascii="Times New Roman" w:eastAsia="方正仿宋_GBK;Arial Unicode MS" w:hAnsi="Times New Roman" w:cs="Times New Roman"/>
                <w:bCs/>
                <w:color w:val="000000"/>
                <w:sz w:val="24"/>
                <w:szCs w:val="24"/>
              </w:rPr>
              <w:lastRenderedPageBreak/>
              <w:t>6.1.1 Provide the production and processing process, indicate the critical control point (CCP) and the hazard control measures taken.</w:t>
            </w:r>
          </w:p>
          <w:p w:rsidR="00E80D84" w:rsidRDefault="00E80D84" w:rsidP="00D71C6B">
            <w:pPr>
              <w:snapToGrid w:val="0"/>
              <w:spacing w:line="0" w:lineRule="atLeast"/>
              <w:jc w:val="left"/>
              <w:rPr>
                <w:rFonts w:ascii="Times New Roman" w:eastAsia="方正仿宋_GBK;Arial Unicode MS" w:hAnsi="Times New Roman" w:cs="Times New Roman"/>
                <w:bCs/>
                <w:color w:val="000000"/>
                <w:sz w:val="24"/>
                <w:szCs w:val="24"/>
              </w:rPr>
            </w:pPr>
            <w:r>
              <w:rPr>
                <w:rFonts w:ascii="Times New Roman" w:eastAsia="方正仿宋_GBK;Arial Unicode MS" w:hAnsi="Times New Roman" w:cs="Times New Roman"/>
                <w:bCs/>
                <w:color w:val="000000"/>
                <w:sz w:val="24"/>
                <w:szCs w:val="24"/>
              </w:rPr>
              <w:t>6.1.2 If the HACCP system is adopted, provide hazard analysis worksheets and HACCP plan sheets, CCP monitoring records, correction records, and verification record samples (when applicable).</w:t>
            </w:r>
          </w:p>
        </w:tc>
        <w:tc>
          <w:tcPr>
            <w:tcW w:w="357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snapToGrid w:val="0"/>
              <w:spacing w:line="0" w:lineRule="atLeast"/>
              <w:jc w:val="left"/>
              <w:rPr>
                <w:rFonts w:ascii="Times New Roman" w:eastAsia="方正仿宋_GBK;Arial Unicode MS" w:hAnsi="Times New Roman" w:cs="Times New Roman"/>
                <w:bCs/>
                <w:color w:val="000000"/>
                <w:sz w:val="24"/>
                <w:szCs w:val="24"/>
              </w:rPr>
            </w:pPr>
            <w:r>
              <w:rPr>
                <w:rFonts w:ascii="Times New Roman" w:eastAsia="方正仿宋_GBK;Arial Unicode MS" w:hAnsi="Times New Roman" w:cs="Times New Roman"/>
                <w:bCs/>
                <w:color w:val="000000"/>
                <w:sz w:val="24"/>
                <w:szCs w:val="24"/>
              </w:rPr>
              <w:t>1. The enterprise's production and processing process and corresponding main process parameters should be scientific and standardized to ensure product safety, and take special hazard control measures or establish critical control points (CCP) in key links where safety risks exist.</w:t>
            </w:r>
          </w:p>
        </w:tc>
        <w:tc>
          <w:tcPr>
            <w:tcW w:w="172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pStyle w:val="1"/>
              <w:snapToGrid w:val="0"/>
              <w:spacing w:line="0" w:lineRule="atLeast"/>
              <w:ind w:firstLine="0"/>
              <w:jc w:val="center"/>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□Conform</w:t>
            </w:r>
          </w:p>
          <w:p w:rsidR="00E80D84" w:rsidRDefault="00E80D84" w:rsidP="00D71C6B">
            <w:pPr>
              <w:pStyle w:val="1"/>
              <w:snapToGrid w:val="0"/>
              <w:spacing w:line="0" w:lineRule="atLeast"/>
              <w:ind w:firstLine="0"/>
              <w:jc w:val="center"/>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□Inconsistent</w:t>
            </w:r>
          </w:p>
          <w:p w:rsidR="00E80D84" w:rsidRDefault="00E80D84" w:rsidP="00D71C6B">
            <w:pPr>
              <w:pStyle w:val="1"/>
              <w:snapToGrid w:val="0"/>
              <w:spacing w:line="0" w:lineRule="atLeast"/>
              <w:ind w:firstLine="0"/>
              <w:jc w:val="center"/>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□Not applicable</w:t>
            </w:r>
          </w:p>
        </w:tc>
        <w:tc>
          <w:tcPr>
            <w:tcW w:w="1126" w:type="dxa"/>
            <w:vMerge w:val="restart"/>
            <w:tcBorders>
              <w:top w:val="single" w:sz="6" w:space="0" w:color="000000"/>
              <w:left w:val="single" w:sz="6" w:space="0" w:color="000000"/>
              <w:right w:val="single" w:sz="6" w:space="0" w:color="000000"/>
            </w:tcBorders>
            <w:vAlign w:val="center"/>
          </w:tcPr>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p>
        </w:tc>
      </w:tr>
      <w:tr w:rsidR="00E80D84" w:rsidTr="00D71C6B">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snapToGrid w:val="0"/>
              <w:spacing w:line="0" w:lineRule="atLeast"/>
              <w:jc w:val="left"/>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lastRenderedPageBreak/>
              <w:t>6.2 Temperature control</w:t>
            </w:r>
          </w:p>
        </w:tc>
        <w:tc>
          <w:tcPr>
            <w:tcW w:w="2537"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pStyle w:val="Default"/>
              <w:snapToGrid w:val="0"/>
              <w:spacing w:line="0" w:lineRule="atLeast"/>
              <w:rPr>
                <w:rFonts w:eastAsia="方正仿宋_GBK;Arial Unicode MS"/>
              </w:rPr>
            </w:pPr>
            <w:r>
              <w:rPr>
                <w:rFonts w:ascii="Times New Roman" w:eastAsia="方正仿宋_GBK;Arial Unicode MS" w:hAnsi="Times New Roman" w:cs="Times New Roman"/>
                <w:kern w:val="2"/>
              </w:rPr>
              <w:t>1."</w:t>
            </w:r>
            <w:r>
              <w:rPr>
                <w:rFonts w:ascii="Times New Roman" w:eastAsia="方正仿宋_GBK;Arial Unicode MS" w:hAnsi="Times New Roman" w:cs="Times New Roman"/>
              </w:rPr>
              <w:t>National Food Safety Standard</w:t>
            </w:r>
            <w:r>
              <w:rPr>
                <w:rFonts w:ascii="Times New Roman" w:eastAsia="Times New Roman" w:hAnsi="Times New Roman" w:cs="Times New Roman"/>
              </w:rPr>
              <w:t xml:space="preserve"> </w:t>
            </w:r>
            <w:r>
              <w:rPr>
                <w:rFonts w:ascii="Times New Roman" w:eastAsia="方正仿宋_GBK;Arial Unicode MS" w:hAnsi="Times New Roman" w:cs="Times New Roman"/>
                <w:kern w:val="2"/>
              </w:rPr>
              <w:t>7.3 of the "Hygienic Regulations for the Production of Edible Vegetable Oil and its Products" (GB 8955-2016).</w:t>
            </w:r>
            <w:r>
              <w:rPr>
                <w:rFonts w:ascii="Times New Roman" w:eastAsia="Times New Roman" w:hAnsi="Times New Roman" w:cs="Times New Roman"/>
                <w:kern w:val="2"/>
              </w:rPr>
              <w:t xml:space="preserve"> </w:t>
            </w:r>
          </w:p>
        </w:tc>
        <w:tc>
          <w:tcPr>
            <w:tcW w:w="4016"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snapToGrid w:val="0"/>
              <w:spacing w:line="0" w:lineRule="atLeast"/>
              <w:jc w:val="left"/>
              <w:rPr>
                <w:rFonts w:ascii="Times New Roman" w:eastAsia="方正仿宋_GBK;Arial Unicode MS" w:hAnsi="Times New Roman" w:cs="Times New Roman"/>
                <w:bCs/>
                <w:color w:val="000000"/>
                <w:sz w:val="24"/>
                <w:szCs w:val="24"/>
              </w:rPr>
            </w:pPr>
            <w:r>
              <w:rPr>
                <w:rFonts w:ascii="Times New Roman" w:eastAsia="方正仿宋_GBK;Arial Unicode MS" w:hAnsi="Times New Roman" w:cs="Times New Roman"/>
                <w:sz w:val="24"/>
                <w:szCs w:val="24"/>
              </w:rPr>
              <w:t>6.2.1 Records of temperature and moisture conditions during storage.</w:t>
            </w:r>
          </w:p>
        </w:tc>
        <w:tc>
          <w:tcPr>
            <w:tcW w:w="357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snapToGrid w:val="0"/>
              <w:spacing w:line="0" w:lineRule="atLeast"/>
              <w:jc w:val="left"/>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 xml:space="preserve">1. </w:t>
            </w:r>
            <w:r>
              <w:rPr>
                <w:rFonts w:ascii="Times New Roman" w:eastAsia="方正仿宋_GBK;Arial Unicode MS" w:hAnsi="Times New Roman" w:cs="Times New Roman"/>
                <w:bCs/>
                <w:color w:val="000000"/>
                <w:sz w:val="24"/>
                <w:szCs w:val="24"/>
              </w:rPr>
              <w:t>Silos and storage tanks for storing bulk raw materials should be stored in separate silos and tanks according to different varieties and different quality levels. During the storage of oil, temperature and moisture conditions should be checked and recorded.</w:t>
            </w:r>
          </w:p>
        </w:tc>
        <w:tc>
          <w:tcPr>
            <w:tcW w:w="172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pStyle w:val="1"/>
              <w:snapToGrid w:val="0"/>
              <w:spacing w:line="0" w:lineRule="atLeast"/>
              <w:ind w:firstLine="0"/>
              <w:jc w:val="center"/>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□Conform</w:t>
            </w:r>
          </w:p>
          <w:p w:rsidR="00E80D84" w:rsidRDefault="00E80D84" w:rsidP="00D71C6B">
            <w:pPr>
              <w:pStyle w:val="1"/>
              <w:snapToGrid w:val="0"/>
              <w:spacing w:line="0" w:lineRule="atLeast"/>
              <w:ind w:firstLine="0"/>
              <w:jc w:val="center"/>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□Inconsistent</w:t>
            </w:r>
          </w:p>
          <w:p w:rsidR="00E80D84" w:rsidRDefault="00E80D84" w:rsidP="00D71C6B">
            <w:pPr>
              <w:pStyle w:val="1"/>
              <w:snapToGrid w:val="0"/>
              <w:spacing w:line="0" w:lineRule="atLeast"/>
              <w:ind w:firstLine="0"/>
              <w:jc w:val="center"/>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□Not applicable</w:t>
            </w:r>
          </w:p>
        </w:tc>
        <w:tc>
          <w:tcPr>
            <w:tcW w:w="1126" w:type="dxa"/>
            <w:vMerge/>
            <w:tcBorders>
              <w:top w:val="single" w:sz="6" w:space="0" w:color="000000"/>
              <w:left w:val="single" w:sz="6" w:space="0" w:color="000000"/>
              <w:right w:val="single" w:sz="6" w:space="0" w:color="000000"/>
            </w:tcBorders>
            <w:vAlign w:val="center"/>
          </w:tcPr>
          <w:p w:rsidR="00E80D84" w:rsidRDefault="00E80D84" w:rsidP="00D71C6B">
            <w:pPr>
              <w:snapToGrid w:val="0"/>
              <w:rPr>
                <w:rFonts w:ascii="Times New Roman" w:eastAsia="方正仿宋_GBK;Arial Unicode MS" w:hAnsi="Times New Roman" w:cs="Times New Roman"/>
                <w:sz w:val="24"/>
                <w:szCs w:val="24"/>
              </w:rPr>
            </w:pPr>
          </w:p>
        </w:tc>
      </w:tr>
      <w:tr w:rsidR="00E80D84" w:rsidTr="00D71C6B">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snapToGrid w:val="0"/>
              <w:spacing w:line="0" w:lineRule="atLeast"/>
              <w:jc w:val="left"/>
            </w:pPr>
            <w:r>
              <w:rPr>
                <w:rFonts w:ascii="Times New Roman" w:eastAsia="方正仿宋_GBK;Arial Unicode MS" w:hAnsi="Times New Roman" w:cs="Times New Roman"/>
                <w:sz w:val="24"/>
                <w:szCs w:val="24"/>
              </w:rPr>
              <w:t>6.3 Use of food additives and nutritional fortifiers (when applicable)</w:t>
            </w:r>
          </w:p>
        </w:tc>
        <w:tc>
          <w:tcPr>
            <w:tcW w:w="2537"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pStyle w:val="Default"/>
              <w:snapToGrid w:val="0"/>
              <w:spacing w:line="0" w:lineRule="atLeast"/>
              <w:ind w:left="120" w:hanging="120"/>
            </w:pPr>
            <w:r>
              <w:rPr>
                <w:rFonts w:ascii="Times New Roman" w:eastAsia="方正仿宋_GBK;Arial Unicode MS" w:hAnsi="Times New Roman" w:cs="Times New Roman"/>
              </w:rPr>
              <w:t>1. "National Food Safety Standard</w:t>
            </w:r>
            <w:r>
              <w:rPr>
                <w:rFonts w:ascii="Times New Roman" w:eastAsia="Times New Roman" w:hAnsi="Times New Roman" w:cs="Times New Roman"/>
              </w:rPr>
              <w:t xml:space="preserve"> </w:t>
            </w:r>
            <w:r>
              <w:rPr>
                <w:rFonts w:ascii="Times New Roman" w:eastAsia="方正仿宋_GBK;Arial Unicode MS" w:hAnsi="Times New Roman" w:cs="Times New Roman"/>
              </w:rPr>
              <w:t>Article 7.3 of the General Hygienic Code of Food Production (GB14881-2013).</w:t>
            </w:r>
          </w:p>
          <w:p w:rsidR="00E80D84" w:rsidRDefault="00E80D84" w:rsidP="00D71C6B">
            <w:pPr>
              <w:pStyle w:val="Default"/>
              <w:snapToGrid w:val="0"/>
              <w:spacing w:line="0" w:lineRule="atLeast"/>
              <w:ind w:left="240" w:hanging="240"/>
              <w:rPr>
                <w:rFonts w:ascii="Times New Roman" w:eastAsia="方正仿宋_GBK;Arial Unicode MS" w:hAnsi="Times New Roman" w:cs="Times New Roman"/>
              </w:rPr>
            </w:pPr>
            <w:r>
              <w:rPr>
                <w:rFonts w:ascii="Times New Roman" w:eastAsia="方正仿宋_GBK;Arial Unicode MS" w:hAnsi="Times New Roman" w:cs="Times New Roman"/>
              </w:rPr>
              <w:t>2. "National Food Safety Standard, Hygienic Specification for the Production of Edible Vegetable Oil and Its Products" (GB 8955-2016) 7.2.</w:t>
            </w:r>
          </w:p>
          <w:p w:rsidR="00E80D84" w:rsidRDefault="00E80D84" w:rsidP="00D71C6B">
            <w:pPr>
              <w:pStyle w:val="Default"/>
              <w:snapToGrid w:val="0"/>
              <w:spacing w:line="0" w:lineRule="atLeast"/>
              <w:ind w:left="120" w:hanging="120"/>
              <w:rPr>
                <w:rFonts w:ascii="Times New Roman" w:hAnsi="Times New Roman" w:cs="Times New Roman"/>
              </w:rPr>
            </w:pPr>
            <w:r>
              <w:rPr>
                <w:rFonts w:ascii="Times New Roman" w:eastAsia="方正仿宋_GBK;Arial Unicode MS" w:hAnsi="Times New Roman" w:cs="Times New Roman"/>
              </w:rPr>
              <w:t>3. "National Food Safety Standard</w:t>
            </w:r>
            <w:r>
              <w:rPr>
                <w:rFonts w:ascii="Times New Roman" w:eastAsia="Times New Roman" w:hAnsi="Times New Roman" w:cs="Times New Roman"/>
              </w:rPr>
              <w:t xml:space="preserve"> </w:t>
            </w:r>
            <w:proofErr w:type="spellStart"/>
            <w:r>
              <w:rPr>
                <w:rFonts w:ascii="Times New Roman" w:eastAsia="方正仿宋_GBK;Arial Unicode MS" w:hAnsi="Times New Roman" w:cs="Times New Roman"/>
              </w:rPr>
              <w:t>Standard</w:t>
            </w:r>
            <w:proofErr w:type="spellEnd"/>
            <w:r>
              <w:rPr>
                <w:rFonts w:ascii="Times New Roman" w:eastAsia="方正仿宋_GBK;Arial Unicode MS" w:hAnsi="Times New Roman" w:cs="Times New Roman"/>
              </w:rPr>
              <w:t xml:space="preserve"> for the Use of Food Additives" (GB 2760-2014).</w:t>
            </w:r>
          </w:p>
          <w:p w:rsidR="00E80D84" w:rsidRDefault="00E80D84" w:rsidP="00D71C6B">
            <w:pPr>
              <w:pStyle w:val="Default"/>
              <w:snapToGrid w:val="0"/>
              <w:spacing w:line="0" w:lineRule="atLeast"/>
              <w:rPr>
                <w:rFonts w:ascii="Times New Roman" w:hAnsi="Times New Roman" w:cs="Times New Roman"/>
              </w:rPr>
            </w:pPr>
            <w:r>
              <w:rPr>
                <w:rFonts w:ascii="Times New Roman" w:eastAsia="方正仿宋_GBK;Arial Unicode MS" w:hAnsi="Times New Roman" w:cs="Times New Roman"/>
              </w:rPr>
              <w:t xml:space="preserve">4. "National Food Safety </w:t>
            </w:r>
            <w:r>
              <w:rPr>
                <w:rFonts w:ascii="Times New Roman" w:eastAsia="方正仿宋_GBK;Arial Unicode MS" w:hAnsi="Times New Roman" w:cs="Times New Roman"/>
              </w:rPr>
              <w:lastRenderedPageBreak/>
              <w:t>Standard</w:t>
            </w:r>
            <w:r>
              <w:rPr>
                <w:rFonts w:ascii="Times New Roman" w:eastAsia="Times New Roman" w:hAnsi="Times New Roman" w:cs="Times New Roman"/>
              </w:rPr>
              <w:t xml:space="preserve"> </w:t>
            </w:r>
            <w:proofErr w:type="spellStart"/>
            <w:r>
              <w:rPr>
                <w:rFonts w:ascii="Times New Roman" w:eastAsia="方正仿宋_GBK;Arial Unicode MS" w:hAnsi="Times New Roman" w:cs="Times New Roman"/>
              </w:rPr>
              <w:t>Standard</w:t>
            </w:r>
            <w:proofErr w:type="spellEnd"/>
            <w:r>
              <w:rPr>
                <w:rFonts w:ascii="Times New Roman" w:eastAsia="方正仿宋_GBK;Arial Unicode MS" w:hAnsi="Times New Roman" w:cs="Times New Roman"/>
              </w:rPr>
              <w:t xml:space="preserve"> for the Use of Food Nutrition Fortifiers" (GB 14880-2014).</w:t>
            </w:r>
          </w:p>
        </w:tc>
        <w:tc>
          <w:tcPr>
            <w:tcW w:w="4016"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snapToGrid w:val="0"/>
              <w:spacing w:line="0" w:lineRule="atLeast"/>
              <w:jc w:val="left"/>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lastRenderedPageBreak/>
              <w:t>6.3 List of food additives and nutrition fortifiers used in production and processing (including name, purpose, addition amount, etc.) (</w:t>
            </w:r>
            <w:proofErr w:type="gramStart"/>
            <w:r>
              <w:rPr>
                <w:rFonts w:ascii="Times New Roman" w:eastAsia="方正仿宋_GBK;Arial Unicode MS" w:hAnsi="Times New Roman" w:cs="Times New Roman"/>
                <w:sz w:val="24"/>
                <w:szCs w:val="24"/>
              </w:rPr>
              <w:t>when</w:t>
            </w:r>
            <w:proofErr w:type="gramEnd"/>
            <w:r>
              <w:rPr>
                <w:rFonts w:ascii="Times New Roman" w:eastAsia="方正仿宋_GBK;Arial Unicode MS" w:hAnsi="Times New Roman" w:cs="Times New Roman"/>
                <w:sz w:val="24"/>
                <w:szCs w:val="24"/>
              </w:rPr>
              <w:t xml:space="preserve"> applicable).</w:t>
            </w:r>
          </w:p>
          <w:p w:rsidR="00E80D84" w:rsidRDefault="00E80D84" w:rsidP="00D71C6B">
            <w:pPr>
              <w:snapToGrid w:val="0"/>
              <w:spacing w:line="0" w:lineRule="atLeast"/>
              <w:jc w:val="left"/>
              <w:rPr>
                <w:rFonts w:ascii="Times New Roman" w:eastAsia="方正仿宋_GBK;Arial Unicode MS" w:hAnsi="Times New Roman" w:cs="Times New Roman"/>
                <w:sz w:val="24"/>
                <w:szCs w:val="24"/>
              </w:rPr>
            </w:pPr>
          </w:p>
        </w:tc>
        <w:tc>
          <w:tcPr>
            <w:tcW w:w="357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snapToGrid w:val="0"/>
              <w:spacing w:line="0" w:lineRule="atLeast"/>
              <w:jc w:val="left"/>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1. The food additives and nutritional fortifiers used in the production comply with China's regulations on the use of food additives.</w:t>
            </w:r>
          </w:p>
        </w:tc>
        <w:tc>
          <w:tcPr>
            <w:tcW w:w="172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pStyle w:val="1"/>
              <w:snapToGrid w:val="0"/>
              <w:spacing w:line="0" w:lineRule="atLeast"/>
              <w:ind w:firstLine="0"/>
              <w:jc w:val="center"/>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□Conform</w:t>
            </w:r>
          </w:p>
          <w:p w:rsidR="00E80D84" w:rsidRDefault="00E80D84" w:rsidP="00D71C6B">
            <w:pPr>
              <w:pStyle w:val="1"/>
              <w:snapToGrid w:val="0"/>
              <w:spacing w:line="0" w:lineRule="atLeast"/>
              <w:ind w:firstLine="0"/>
              <w:jc w:val="center"/>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□Inconsistent</w:t>
            </w:r>
          </w:p>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sz w:val="24"/>
                <w:szCs w:val="24"/>
              </w:rPr>
              <w:t>□Not applicable</w:t>
            </w:r>
          </w:p>
        </w:tc>
        <w:tc>
          <w:tcPr>
            <w:tcW w:w="1126" w:type="dxa"/>
            <w:vMerge/>
            <w:tcBorders>
              <w:top w:val="single" w:sz="6" w:space="0" w:color="000000"/>
              <w:left w:val="single" w:sz="6" w:space="0" w:color="000000"/>
              <w:right w:val="single" w:sz="6" w:space="0" w:color="000000"/>
            </w:tcBorders>
            <w:vAlign w:val="center"/>
          </w:tcPr>
          <w:p w:rsidR="00E80D84" w:rsidRDefault="00E80D84" w:rsidP="00D71C6B">
            <w:pPr>
              <w:snapToGrid w:val="0"/>
              <w:rPr>
                <w:rFonts w:ascii="Times New Roman" w:eastAsia="方正仿宋_GBK;Arial Unicode MS" w:hAnsi="Times New Roman" w:cs="Times New Roman"/>
                <w:kern w:val="0"/>
                <w:sz w:val="24"/>
                <w:szCs w:val="24"/>
              </w:rPr>
            </w:pPr>
          </w:p>
        </w:tc>
      </w:tr>
      <w:tr w:rsidR="00E80D84" w:rsidTr="00D71C6B">
        <w:trPr>
          <w:trHeight w:val="450"/>
        </w:trPr>
        <w:tc>
          <w:tcPr>
            <w:tcW w:w="14064" w:type="dxa"/>
            <w:gridSpan w:val="6"/>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r>
              <w:rPr>
                <w:rFonts w:ascii="Times New Roman" w:eastAsia="方正楷体_GBK;Microsoft YaHei" w:hAnsi="Times New Roman" w:cs="Times New Roman"/>
                <w:b/>
                <w:bCs/>
                <w:color w:val="000000"/>
                <w:kern w:val="0"/>
                <w:sz w:val="24"/>
                <w:szCs w:val="24"/>
                <w:shd w:val="clear" w:color="auto" w:fill="FFFFFF"/>
              </w:rPr>
              <w:lastRenderedPageBreak/>
              <w:t>7. Cleaning and disinfection</w:t>
            </w:r>
          </w:p>
        </w:tc>
      </w:tr>
      <w:tr w:rsidR="00E80D84" w:rsidTr="00D71C6B">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kern w:val="0"/>
                <w:sz w:val="24"/>
                <w:szCs w:val="24"/>
              </w:rPr>
              <w:t>7.1 Cleaning and disinfection</w:t>
            </w:r>
          </w:p>
        </w:tc>
        <w:tc>
          <w:tcPr>
            <w:tcW w:w="2537"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ind w:left="120" w:hanging="120"/>
              <w:jc w:val="left"/>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color w:val="000000"/>
                <w:kern w:val="0"/>
                <w:sz w:val="24"/>
                <w:szCs w:val="24"/>
              </w:rPr>
              <w:t>1."</w:t>
            </w:r>
            <w:r>
              <w:rPr>
                <w:rFonts w:ascii="Times New Roman" w:eastAsia="方正仿宋_GBK;Arial Unicode MS" w:hAnsi="Times New Roman" w:cs="Times New Roman"/>
                <w:sz w:val="24"/>
                <w:szCs w:val="24"/>
              </w:rPr>
              <w:t>National Food Safety Standard</w:t>
            </w:r>
            <w:r>
              <w:rPr>
                <w:rFonts w:ascii="Times New Roman" w:eastAsia="Times New Roman" w:hAnsi="Times New Roman" w:cs="Times New Roman"/>
                <w:sz w:val="24"/>
                <w:szCs w:val="24"/>
              </w:rPr>
              <w:t xml:space="preserve"> </w:t>
            </w:r>
            <w:r>
              <w:rPr>
                <w:rFonts w:ascii="Times New Roman" w:eastAsia="方正仿宋_GBK;Arial Unicode MS" w:hAnsi="Times New Roman" w:cs="Times New Roman"/>
                <w:color w:val="000000"/>
                <w:kern w:val="0"/>
                <w:sz w:val="24"/>
                <w:szCs w:val="24"/>
              </w:rPr>
              <w:t>8.2.1 in General Hygienic Code of Food Production (GB14881).</w:t>
            </w:r>
          </w:p>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p>
        </w:tc>
        <w:tc>
          <w:tcPr>
            <w:tcW w:w="4016"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kern w:val="0"/>
                <w:sz w:val="24"/>
                <w:szCs w:val="24"/>
              </w:rPr>
              <w:t>7.1 Equipped with cleaning and disinfection equipment, washing, disinfectant, etc. suitable for production (list provided), providing usage records and keeping records.</w:t>
            </w:r>
          </w:p>
        </w:tc>
        <w:tc>
          <w:tcPr>
            <w:tcW w:w="357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color w:val="000000"/>
                <w:kern w:val="0"/>
                <w:sz w:val="24"/>
                <w:szCs w:val="24"/>
              </w:rPr>
              <w:t>1. Cleaning and disinfection measures should be able to eliminate cross-contamination and meet hygiene requirements.</w:t>
            </w:r>
          </w:p>
        </w:tc>
        <w:tc>
          <w:tcPr>
            <w:tcW w:w="172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kern w:val="0"/>
                <w:sz w:val="24"/>
                <w:szCs w:val="24"/>
              </w:rPr>
              <w:t>□Conform</w:t>
            </w:r>
          </w:p>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kern w:val="0"/>
                <w:sz w:val="24"/>
                <w:szCs w:val="24"/>
              </w:rPr>
              <w:t>□Inconsistent</w:t>
            </w:r>
          </w:p>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p>
        </w:tc>
        <w:tc>
          <w:tcPr>
            <w:tcW w:w="1126"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p>
        </w:tc>
      </w:tr>
      <w:tr w:rsidR="00E80D84" w:rsidTr="00D71C6B">
        <w:trPr>
          <w:trHeight w:val="450"/>
        </w:trPr>
        <w:tc>
          <w:tcPr>
            <w:tcW w:w="14064" w:type="dxa"/>
            <w:gridSpan w:val="6"/>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r>
              <w:rPr>
                <w:rFonts w:ascii="Times New Roman" w:eastAsia="方正楷体_GBK;Microsoft YaHei" w:hAnsi="Times New Roman" w:cs="Times New Roman"/>
                <w:b/>
                <w:bCs/>
                <w:color w:val="000000"/>
                <w:kern w:val="0"/>
                <w:sz w:val="24"/>
                <w:szCs w:val="24"/>
                <w:shd w:val="clear" w:color="auto" w:fill="FFFFFF"/>
              </w:rPr>
              <w:t>8. Security risk control</w:t>
            </w:r>
          </w:p>
        </w:tc>
      </w:tr>
      <w:tr w:rsidR="00E80D84" w:rsidTr="00D71C6B">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snapToGrid w:val="0"/>
              <w:spacing w:line="0" w:lineRule="atLeast"/>
              <w:jc w:val="left"/>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8.1</w:t>
            </w:r>
            <w:r>
              <w:rPr>
                <w:rFonts w:ascii="Times New Roman" w:eastAsia="方正仿宋_GBK;Arial Unicode MS" w:hAnsi="Times New Roman" w:cs="Times New Roman"/>
                <w:bCs/>
                <w:color w:val="000000"/>
                <w:sz w:val="24"/>
                <w:szCs w:val="24"/>
              </w:rPr>
              <w:t>Chemical pollution control</w:t>
            </w:r>
          </w:p>
        </w:tc>
        <w:tc>
          <w:tcPr>
            <w:tcW w:w="2537"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pStyle w:val="Default"/>
              <w:snapToGrid w:val="0"/>
              <w:spacing w:line="0" w:lineRule="atLeast"/>
              <w:ind w:left="120" w:hanging="120"/>
              <w:rPr>
                <w:rFonts w:ascii="Times New Roman" w:hAnsi="Times New Roman" w:cs="Times New Roman"/>
              </w:rPr>
            </w:pPr>
            <w:r>
              <w:rPr>
                <w:rFonts w:ascii="Times New Roman" w:eastAsia="方正仿宋_GBK;Arial Unicode MS" w:hAnsi="Times New Roman" w:cs="Times New Roman"/>
              </w:rPr>
              <w:t>1. "National Food Safety Standard</w:t>
            </w:r>
            <w:r>
              <w:rPr>
                <w:rFonts w:ascii="Times New Roman" w:eastAsia="Times New Roman" w:hAnsi="Times New Roman" w:cs="Times New Roman"/>
              </w:rPr>
              <w:t xml:space="preserve"> </w:t>
            </w:r>
            <w:r>
              <w:rPr>
                <w:rFonts w:ascii="Times New Roman" w:eastAsia="方正仿宋_GBK;Arial Unicode MS" w:hAnsi="Times New Roman" w:cs="Times New Roman"/>
              </w:rPr>
              <w:t>8.3 in General Hygienic Code of Food Production (GB14881-2013).</w:t>
            </w:r>
          </w:p>
          <w:p w:rsidR="00E80D84" w:rsidRDefault="00E80D84" w:rsidP="00D71C6B">
            <w:pPr>
              <w:pStyle w:val="Default"/>
              <w:snapToGrid w:val="0"/>
              <w:spacing w:line="0" w:lineRule="atLeast"/>
              <w:ind w:left="480" w:hanging="480"/>
            </w:pPr>
            <w:r>
              <w:rPr>
                <w:rFonts w:ascii="Times New Roman" w:eastAsia="方正仿宋_GBK;Arial Unicode MS" w:hAnsi="Times New Roman" w:cs="Times New Roman"/>
              </w:rPr>
              <w:t>2.</w:t>
            </w:r>
            <w:r>
              <w:rPr>
                <w:rFonts w:ascii="Times New Roman" w:eastAsia="方正仿宋_GBK;Arial Unicode MS" w:hAnsi="Times New Roman" w:cs="Times New Roman"/>
                <w:kern w:val="2"/>
              </w:rPr>
              <w:t xml:space="preserve"> "</w:t>
            </w:r>
            <w:r>
              <w:rPr>
                <w:rFonts w:ascii="Times New Roman" w:eastAsia="方正仿宋_GBK;Arial Unicode MS" w:hAnsi="Times New Roman" w:cs="Times New Roman"/>
              </w:rPr>
              <w:t xml:space="preserve">National Food Safety </w:t>
            </w:r>
            <w:proofErr w:type="spellStart"/>
            <w:r>
              <w:rPr>
                <w:rFonts w:ascii="Times New Roman" w:eastAsia="方正仿宋_GBK;Arial Unicode MS" w:hAnsi="Times New Roman" w:cs="Times New Roman"/>
              </w:rPr>
              <w:t>Standard</w:t>
            </w:r>
            <w:r>
              <w:rPr>
                <w:rFonts w:ascii="Times New Roman" w:eastAsia="方正仿宋_GBK;Arial Unicode MS" w:hAnsi="Times New Roman" w:cs="Times New Roman"/>
                <w:kern w:val="2"/>
              </w:rPr>
              <w:t>Hygienic</w:t>
            </w:r>
            <w:proofErr w:type="spellEnd"/>
            <w:r>
              <w:rPr>
                <w:rFonts w:ascii="Times New Roman" w:eastAsia="方正仿宋_GBK;Arial Unicode MS" w:hAnsi="Times New Roman" w:cs="Times New Roman"/>
                <w:kern w:val="2"/>
              </w:rPr>
              <w:t xml:space="preserve"> Specification for the Production of Edible Vegetable Oil and its Products (GB 8955-2016</w:t>
            </w:r>
            <w:proofErr w:type="gramStart"/>
            <w:r>
              <w:rPr>
                <w:rFonts w:ascii="Times New Roman" w:eastAsia="方正仿宋_GBK;Arial Unicode MS" w:hAnsi="Times New Roman" w:cs="Times New Roman"/>
                <w:kern w:val="2"/>
              </w:rPr>
              <w:t>)</w:t>
            </w:r>
            <w:r>
              <w:rPr>
                <w:rFonts w:ascii="Times New Roman" w:eastAsia="方正仿宋_GBK;Arial Unicode MS" w:hAnsi="Times New Roman" w:cs="Times New Roman"/>
              </w:rPr>
              <w:t>Medium</w:t>
            </w:r>
            <w:proofErr w:type="gramEnd"/>
            <w:r>
              <w:rPr>
                <w:rFonts w:ascii="Times New Roman" w:eastAsia="方正仿宋_GBK;Arial Unicode MS" w:hAnsi="Times New Roman" w:cs="Times New Roman"/>
              </w:rPr>
              <w:t xml:space="preserve"> 8.4.</w:t>
            </w:r>
          </w:p>
          <w:p w:rsidR="00E80D84" w:rsidRDefault="00E80D84" w:rsidP="00D71C6B">
            <w:pPr>
              <w:pStyle w:val="Default"/>
              <w:snapToGrid w:val="0"/>
              <w:spacing w:line="0" w:lineRule="atLeast"/>
              <w:ind w:left="240" w:hanging="240"/>
              <w:rPr>
                <w:rFonts w:ascii="Times New Roman" w:hAnsi="Times New Roman" w:cs="Times New Roman"/>
              </w:rPr>
            </w:pPr>
            <w:r>
              <w:rPr>
                <w:rFonts w:ascii="Times New Roman" w:eastAsia="方正仿宋_GBK;Arial Unicode MS" w:hAnsi="Times New Roman" w:cs="Times New Roman"/>
              </w:rPr>
              <w:t>3. "National Food Safety Standard</w:t>
            </w:r>
            <w:r>
              <w:rPr>
                <w:rFonts w:ascii="Times New Roman" w:eastAsia="Times New Roman" w:hAnsi="Times New Roman" w:cs="Times New Roman"/>
              </w:rPr>
              <w:t xml:space="preserve"> </w:t>
            </w:r>
            <w:r>
              <w:rPr>
                <w:rFonts w:ascii="Times New Roman" w:eastAsia="方正仿宋_GBK;Arial Unicode MS" w:hAnsi="Times New Roman" w:cs="Times New Roman"/>
              </w:rPr>
              <w:t xml:space="preserve">Limits of Contaminants in Food" </w:t>
            </w:r>
            <w:r>
              <w:rPr>
                <w:rFonts w:ascii="Times New Roman" w:eastAsia="方正仿宋_GBK;Arial Unicode MS" w:hAnsi="Times New Roman" w:cs="Times New Roman"/>
              </w:rPr>
              <w:lastRenderedPageBreak/>
              <w:t>(GB2762-2017).</w:t>
            </w:r>
          </w:p>
          <w:p w:rsidR="00E80D84" w:rsidRDefault="00E80D84" w:rsidP="00D71C6B">
            <w:pPr>
              <w:pStyle w:val="Default"/>
              <w:snapToGrid w:val="0"/>
              <w:spacing w:line="0" w:lineRule="atLeast"/>
              <w:ind w:left="240" w:hanging="240"/>
              <w:rPr>
                <w:rFonts w:ascii="Times New Roman" w:eastAsia="方正仿宋_GBK;Arial Unicode MS" w:hAnsi="Times New Roman" w:cs="Times New Roman"/>
              </w:rPr>
            </w:pPr>
            <w:r>
              <w:rPr>
                <w:rFonts w:ascii="Times New Roman" w:eastAsia="方正仿宋_GBK;Arial Unicode MS" w:hAnsi="Times New Roman" w:cs="Times New Roman"/>
              </w:rPr>
              <w:t>4. "National Food Safety Standard Maximum Residue Limits of Pesticides in Food" (GB2763-2019)</w:t>
            </w:r>
          </w:p>
          <w:p w:rsidR="00E80D84" w:rsidRDefault="00E80D84" w:rsidP="00D71C6B">
            <w:pPr>
              <w:widowControl/>
              <w:spacing w:line="0" w:lineRule="atLeast"/>
              <w:ind w:left="240" w:hanging="240"/>
              <w:jc w:val="left"/>
              <w:rPr>
                <w:rFonts w:ascii="Times New Roman" w:hAnsi="Times New Roman" w:cs="Times New Roman"/>
                <w:color w:val="000000"/>
                <w:kern w:val="0"/>
                <w:sz w:val="24"/>
                <w:szCs w:val="24"/>
              </w:rPr>
            </w:pPr>
            <w:r>
              <w:rPr>
                <w:rFonts w:ascii="Times New Roman" w:eastAsia="方正仿宋_GBK;Arial Unicode MS" w:hAnsi="Times New Roman" w:cs="Times New Roman"/>
                <w:color w:val="000000"/>
                <w:kern w:val="0"/>
                <w:sz w:val="24"/>
                <w:szCs w:val="24"/>
              </w:rPr>
              <w:t>5. "National Food Safety Standard</w:t>
            </w:r>
            <w:r>
              <w:rPr>
                <w:rFonts w:ascii="Times New Roman" w:eastAsia="Times New Roman" w:hAnsi="Times New Roman" w:cs="Times New Roman"/>
                <w:color w:val="000000"/>
                <w:kern w:val="0"/>
                <w:sz w:val="24"/>
                <w:szCs w:val="24"/>
              </w:rPr>
              <w:t xml:space="preserve"> </w:t>
            </w:r>
            <w:proofErr w:type="spellStart"/>
            <w:r>
              <w:rPr>
                <w:rFonts w:ascii="Times New Roman" w:eastAsia="方正仿宋_GBK;Arial Unicode MS" w:hAnsi="Times New Roman" w:cs="Times New Roman"/>
                <w:color w:val="000000"/>
                <w:kern w:val="0"/>
                <w:sz w:val="24"/>
                <w:szCs w:val="24"/>
              </w:rPr>
              <w:t>Standard</w:t>
            </w:r>
            <w:proofErr w:type="spellEnd"/>
            <w:r>
              <w:rPr>
                <w:rFonts w:ascii="Times New Roman" w:eastAsia="方正仿宋_GBK;Arial Unicode MS" w:hAnsi="Times New Roman" w:cs="Times New Roman"/>
                <w:color w:val="000000"/>
                <w:kern w:val="0"/>
                <w:sz w:val="24"/>
                <w:szCs w:val="24"/>
              </w:rPr>
              <w:t xml:space="preserve"> for the Use of Food Additives" (GB 2760).</w:t>
            </w:r>
          </w:p>
          <w:p w:rsidR="00E80D84" w:rsidRDefault="00E80D84" w:rsidP="00D71C6B">
            <w:pPr>
              <w:widowControl/>
              <w:spacing w:line="0" w:lineRule="atLeast"/>
              <w:jc w:val="left"/>
              <w:rPr>
                <w:rFonts w:ascii="Times New Roman" w:hAnsi="Times New Roman" w:cs="Times New Roman"/>
                <w:color w:val="000000"/>
                <w:kern w:val="0"/>
                <w:sz w:val="24"/>
                <w:szCs w:val="24"/>
              </w:rPr>
            </w:pPr>
            <w:r>
              <w:rPr>
                <w:rFonts w:ascii="Times New Roman" w:eastAsia="方正仿宋_GBK;Arial Unicode MS" w:hAnsi="Times New Roman" w:cs="Times New Roman"/>
                <w:color w:val="000000"/>
                <w:kern w:val="0"/>
                <w:sz w:val="24"/>
                <w:szCs w:val="24"/>
              </w:rPr>
              <w:t>6. "National Food Safety Standard</w:t>
            </w:r>
            <w:r>
              <w:rPr>
                <w:rFonts w:ascii="Times New Roman" w:eastAsia="Times New Roman" w:hAnsi="Times New Roman" w:cs="Times New Roman"/>
                <w:color w:val="000000"/>
                <w:kern w:val="0"/>
                <w:sz w:val="24"/>
                <w:szCs w:val="24"/>
              </w:rPr>
              <w:t xml:space="preserve"> </w:t>
            </w:r>
            <w:proofErr w:type="spellStart"/>
            <w:r>
              <w:rPr>
                <w:rFonts w:ascii="Times New Roman" w:eastAsia="方正仿宋_GBK;Arial Unicode MS" w:hAnsi="Times New Roman" w:cs="Times New Roman"/>
                <w:color w:val="000000"/>
                <w:kern w:val="0"/>
                <w:sz w:val="24"/>
                <w:szCs w:val="24"/>
              </w:rPr>
              <w:t>Standard</w:t>
            </w:r>
            <w:proofErr w:type="spellEnd"/>
            <w:r>
              <w:rPr>
                <w:rFonts w:ascii="Times New Roman" w:eastAsia="方正仿宋_GBK;Arial Unicode MS" w:hAnsi="Times New Roman" w:cs="Times New Roman"/>
                <w:color w:val="000000"/>
                <w:kern w:val="0"/>
                <w:sz w:val="24"/>
                <w:szCs w:val="24"/>
              </w:rPr>
              <w:t xml:space="preserve"> for the Use of Food Nutrition Fortifiers" (GB14880).</w:t>
            </w:r>
          </w:p>
          <w:p w:rsidR="00E80D84" w:rsidRDefault="00E80D84" w:rsidP="00D71C6B">
            <w:pPr>
              <w:pStyle w:val="Default"/>
              <w:snapToGrid w:val="0"/>
              <w:spacing w:line="0" w:lineRule="atLeast"/>
              <w:ind w:left="240" w:hanging="240"/>
              <w:rPr>
                <w:rFonts w:ascii="Times New Roman" w:hAnsi="Times New Roman" w:cs="Times New Roman"/>
              </w:rPr>
            </w:pPr>
            <w:r>
              <w:rPr>
                <w:rFonts w:ascii="Times New Roman" w:eastAsia="方正仿宋_GBK;Arial Unicode MS" w:hAnsi="Times New Roman" w:cs="Times New Roman"/>
              </w:rPr>
              <w:t>7. "National Food Safety Standard</w:t>
            </w:r>
            <w:r>
              <w:rPr>
                <w:rFonts w:ascii="Times New Roman" w:eastAsia="Times New Roman" w:hAnsi="Times New Roman" w:cs="Times New Roman"/>
              </w:rPr>
              <w:t xml:space="preserve"> </w:t>
            </w:r>
            <w:r>
              <w:rPr>
                <w:rFonts w:ascii="Times New Roman" w:eastAsia="方正仿宋_GBK;Arial Unicode MS" w:hAnsi="Times New Roman" w:cs="Times New Roman"/>
              </w:rPr>
              <w:t>Vegetable Oil" (GB 2716-2018).</w:t>
            </w:r>
          </w:p>
          <w:p w:rsidR="00E80D84" w:rsidRDefault="00E80D84" w:rsidP="00D71C6B">
            <w:pPr>
              <w:pStyle w:val="Default"/>
              <w:snapToGrid w:val="0"/>
              <w:spacing w:line="0" w:lineRule="atLeast"/>
              <w:ind w:left="120" w:hanging="120"/>
              <w:rPr>
                <w:rFonts w:ascii="Times New Roman" w:hAnsi="Times New Roman" w:cs="Times New Roman"/>
              </w:rPr>
            </w:pPr>
            <w:r>
              <w:rPr>
                <w:rFonts w:ascii="Times New Roman" w:eastAsia="方正仿宋_GBK;Arial Unicode MS" w:hAnsi="Times New Roman" w:cs="Times New Roman"/>
              </w:rPr>
              <w:t>8. "National Food Safety Standard</w:t>
            </w:r>
            <w:r>
              <w:rPr>
                <w:rFonts w:ascii="Times New Roman" w:eastAsia="Times New Roman" w:hAnsi="Times New Roman" w:cs="Times New Roman"/>
              </w:rPr>
              <w:t xml:space="preserve"> </w:t>
            </w:r>
            <w:r>
              <w:rPr>
                <w:rFonts w:ascii="Times New Roman" w:eastAsia="方正仿宋_GBK;Arial Unicode MS" w:hAnsi="Times New Roman" w:cs="Times New Roman"/>
              </w:rPr>
              <w:t>Edible vegetable oils" (GB19641-2015).</w:t>
            </w:r>
          </w:p>
        </w:tc>
        <w:tc>
          <w:tcPr>
            <w:tcW w:w="4016"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snapToGrid w:val="0"/>
              <w:spacing w:line="0" w:lineRule="atLeast"/>
              <w:jc w:val="left"/>
              <w:rPr>
                <w:rFonts w:ascii="Times New Roman" w:eastAsia="方正仿宋_GBK;Arial Unicode MS" w:hAnsi="Times New Roman" w:cs="Times New Roman"/>
                <w:bCs/>
                <w:color w:val="000000"/>
                <w:sz w:val="24"/>
                <w:szCs w:val="24"/>
              </w:rPr>
            </w:pPr>
            <w:r>
              <w:rPr>
                <w:rFonts w:ascii="Times New Roman" w:eastAsia="方正仿宋_GBK;Arial Unicode MS" w:hAnsi="Times New Roman" w:cs="Times New Roman"/>
                <w:bCs/>
                <w:color w:val="000000"/>
                <w:sz w:val="24"/>
                <w:szCs w:val="24"/>
              </w:rPr>
              <w:lastRenderedPageBreak/>
              <w:t>8.1.1 Provide food safety risk control measures and related monitoring records for heavy metals, pesticide residues, and food additives (if used) in products.</w:t>
            </w:r>
          </w:p>
          <w:p w:rsidR="00E80D84" w:rsidRDefault="00E80D84" w:rsidP="00D71C6B">
            <w:pPr>
              <w:snapToGrid w:val="0"/>
              <w:spacing w:line="0" w:lineRule="atLeast"/>
              <w:jc w:val="left"/>
              <w:rPr>
                <w:rFonts w:ascii="Times New Roman" w:eastAsia="方正仿宋_GBK;Arial Unicode MS" w:hAnsi="Times New Roman" w:cs="Times New Roman"/>
                <w:bCs/>
                <w:color w:val="000000"/>
                <w:sz w:val="24"/>
                <w:szCs w:val="24"/>
              </w:rPr>
            </w:pPr>
            <w:r>
              <w:rPr>
                <w:rFonts w:ascii="Times New Roman" w:eastAsia="方正仿宋_GBK;Arial Unicode MS" w:hAnsi="Times New Roman" w:cs="Times New Roman"/>
                <w:bCs/>
                <w:color w:val="000000"/>
                <w:sz w:val="24"/>
                <w:szCs w:val="24"/>
              </w:rPr>
              <w:t>8.1.2 Monitoring records of key process parameters during the processing of edible fats and oils and their products.</w:t>
            </w:r>
          </w:p>
        </w:tc>
        <w:tc>
          <w:tcPr>
            <w:tcW w:w="357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snapToGrid w:val="0"/>
              <w:spacing w:line="0" w:lineRule="atLeast"/>
              <w:jc w:val="left"/>
              <w:rPr>
                <w:rFonts w:ascii="Times New Roman" w:eastAsia="方正仿宋_GBK;Arial Unicode MS" w:hAnsi="Times New Roman" w:cs="Times New Roman"/>
                <w:bCs/>
                <w:color w:val="000000"/>
                <w:sz w:val="24"/>
                <w:szCs w:val="24"/>
              </w:rPr>
            </w:pPr>
            <w:r>
              <w:rPr>
                <w:rFonts w:ascii="Times New Roman" w:eastAsia="方正仿宋_GBK;Arial Unicode MS" w:hAnsi="Times New Roman" w:cs="Times New Roman"/>
                <w:bCs/>
                <w:color w:val="000000"/>
                <w:sz w:val="24"/>
                <w:szCs w:val="24"/>
              </w:rPr>
              <w:t>1. Ensure compliance with China and country of origin requirements.</w:t>
            </w:r>
          </w:p>
          <w:p w:rsidR="00E80D84" w:rsidRDefault="00E80D84" w:rsidP="00D71C6B">
            <w:pPr>
              <w:snapToGrid w:val="0"/>
              <w:spacing w:line="0" w:lineRule="atLeast"/>
              <w:jc w:val="left"/>
              <w:rPr>
                <w:rFonts w:ascii="Times New Roman" w:eastAsia="方正仿宋_GBK;Arial Unicode MS" w:hAnsi="Times New Roman" w:cs="Times New Roman"/>
                <w:sz w:val="24"/>
                <w:szCs w:val="24"/>
              </w:rPr>
            </w:pPr>
            <w:r>
              <w:rPr>
                <w:rFonts w:ascii="Times New Roman" w:eastAsia="方正仿宋_GBK;Arial Unicode MS" w:hAnsi="Times New Roman" w:cs="Times New Roman"/>
                <w:bCs/>
                <w:color w:val="000000"/>
                <w:sz w:val="24"/>
                <w:szCs w:val="24"/>
              </w:rPr>
              <w:t>2. Process parameter monitoring.</w:t>
            </w:r>
          </w:p>
        </w:tc>
        <w:tc>
          <w:tcPr>
            <w:tcW w:w="172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pStyle w:val="1"/>
              <w:snapToGrid w:val="0"/>
              <w:spacing w:line="0" w:lineRule="atLeast"/>
              <w:ind w:firstLine="0"/>
              <w:jc w:val="center"/>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□Conform</w:t>
            </w:r>
          </w:p>
          <w:p w:rsidR="00E80D84" w:rsidRDefault="00E80D84" w:rsidP="00D71C6B">
            <w:pPr>
              <w:pStyle w:val="1"/>
              <w:snapToGrid w:val="0"/>
              <w:spacing w:line="0" w:lineRule="atLeast"/>
              <w:ind w:firstLine="0"/>
              <w:jc w:val="center"/>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□Inconsistent</w:t>
            </w:r>
          </w:p>
          <w:p w:rsidR="00E80D84" w:rsidRDefault="00E80D84" w:rsidP="00D71C6B">
            <w:pPr>
              <w:pStyle w:val="1"/>
              <w:snapToGrid w:val="0"/>
              <w:spacing w:line="0" w:lineRule="atLeast"/>
              <w:ind w:firstLine="0"/>
              <w:jc w:val="center"/>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□Not applicable</w:t>
            </w:r>
          </w:p>
        </w:tc>
        <w:tc>
          <w:tcPr>
            <w:tcW w:w="1126" w:type="dxa"/>
            <w:vMerge w:val="restart"/>
            <w:tcBorders>
              <w:top w:val="single" w:sz="6" w:space="0" w:color="000000"/>
              <w:left w:val="single" w:sz="6" w:space="0" w:color="000000"/>
              <w:right w:val="single" w:sz="6" w:space="0" w:color="000000"/>
            </w:tcBorders>
            <w:vAlign w:val="center"/>
          </w:tcPr>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p>
          <w:p w:rsidR="00E80D84" w:rsidRDefault="00E80D84" w:rsidP="00D71C6B">
            <w:pPr>
              <w:spacing w:line="0" w:lineRule="atLeast"/>
              <w:jc w:val="center"/>
              <w:rPr>
                <w:rFonts w:ascii="Times New Roman" w:eastAsia="方正仿宋_GBK;Arial Unicode MS" w:hAnsi="Times New Roman" w:cs="Times New Roman"/>
                <w:kern w:val="0"/>
                <w:sz w:val="24"/>
                <w:szCs w:val="24"/>
              </w:rPr>
            </w:pPr>
          </w:p>
        </w:tc>
      </w:tr>
      <w:tr w:rsidR="00E80D84" w:rsidTr="00D71C6B">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snapToGrid w:val="0"/>
              <w:spacing w:line="0" w:lineRule="atLeast"/>
              <w:jc w:val="left"/>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lastRenderedPageBreak/>
              <w:t>8.2 Physical pollution control</w:t>
            </w:r>
          </w:p>
        </w:tc>
        <w:tc>
          <w:tcPr>
            <w:tcW w:w="2537"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pStyle w:val="Default"/>
              <w:snapToGrid w:val="0"/>
              <w:spacing w:line="0" w:lineRule="atLeast"/>
              <w:ind w:left="120" w:hanging="120"/>
              <w:rPr>
                <w:rFonts w:ascii="Times New Roman" w:hAnsi="Times New Roman" w:cs="Times New Roman"/>
              </w:rPr>
            </w:pPr>
            <w:r>
              <w:rPr>
                <w:rFonts w:ascii="Times New Roman" w:eastAsia="方正仿宋_GBK;Arial Unicode MS" w:hAnsi="Times New Roman" w:cs="Times New Roman"/>
              </w:rPr>
              <w:t>1. "National Food Safety Standard</w:t>
            </w:r>
            <w:r>
              <w:rPr>
                <w:rFonts w:ascii="Times New Roman" w:eastAsia="Times New Roman" w:hAnsi="Times New Roman" w:cs="Times New Roman"/>
              </w:rPr>
              <w:t xml:space="preserve"> </w:t>
            </w:r>
            <w:r>
              <w:rPr>
                <w:rFonts w:ascii="Times New Roman" w:eastAsia="方正仿宋_GBK;Arial Unicode MS" w:hAnsi="Times New Roman" w:cs="Times New Roman"/>
              </w:rPr>
              <w:t>8.4 in General Hygienic Code of Food Production (GB14881-2013).</w:t>
            </w:r>
          </w:p>
          <w:p w:rsidR="00E80D84" w:rsidRDefault="00E80D84" w:rsidP="00D71C6B">
            <w:pPr>
              <w:pStyle w:val="Default"/>
              <w:snapToGrid w:val="0"/>
              <w:spacing w:line="0" w:lineRule="atLeast"/>
              <w:ind w:left="240" w:hanging="240"/>
            </w:pPr>
            <w:r>
              <w:rPr>
                <w:rFonts w:ascii="Times New Roman" w:eastAsia="方正仿宋_GBK;Arial Unicode MS" w:hAnsi="Times New Roman" w:cs="Times New Roman"/>
              </w:rPr>
              <w:t>2.</w:t>
            </w:r>
            <w:r>
              <w:rPr>
                <w:rFonts w:ascii="Times New Roman" w:eastAsia="方正仿宋_GBK;Arial Unicode MS" w:hAnsi="Times New Roman" w:cs="Times New Roman"/>
                <w:kern w:val="2"/>
              </w:rPr>
              <w:t xml:space="preserve"> "</w:t>
            </w:r>
            <w:r>
              <w:rPr>
                <w:rFonts w:ascii="Times New Roman" w:eastAsia="方正仿宋_GBK;Arial Unicode MS" w:hAnsi="Times New Roman" w:cs="Times New Roman"/>
              </w:rPr>
              <w:t xml:space="preserve">National Food Safety </w:t>
            </w:r>
            <w:proofErr w:type="spellStart"/>
            <w:r>
              <w:rPr>
                <w:rFonts w:ascii="Times New Roman" w:eastAsia="方正仿宋_GBK;Arial Unicode MS" w:hAnsi="Times New Roman" w:cs="Times New Roman"/>
              </w:rPr>
              <w:t>Standard</w:t>
            </w:r>
            <w:r>
              <w:rPr>
                <w:rFonts w:ascii="Times New Roman" w:eastAsia="方正仿宋_GBK;Arial Unicode MS" w:hAnsi="Times New Roman" w:cs="Times New Roman"/>
                <w:kern w:val="2"/>
              </w:rPr>
              <w:t>Hygienic</w:t>
            </w:r>
            <w:proofErr w:type="spellEnd"/>
            <w:r>
              <w:rPr>
                <w:rFonts w:ascii="Times New Roman" w:eastAsia="方正仿宋_GBK;Arial Unicode MS" w:hAnsi="Times New Roman" w:cs="Times New Roman"/>
                <w:kern w:val="2"/>
              </w:rPr>
              <w:t xml:space="preserve"> Specification for the </w:t>
            </w:r>
            <w:r>
              <w:rPr>
                <w:rFonts w:ascii="Times New Roman" w:eastAsia="方正仿宋_GBK;Arial Unicode MS" w:hAnsi="Times New Roman" w:cs="Times New Roman"/>
                <w:kern w:val="2"/>
              </w:rPr>
              <w:lastRenderedPageBreak/>
              <w:t>Production of Edible Vegetable Oil and its Products (GB 8955-2016</w:t>
            </w:r>
            <w:proofErr w:type="gramStart"/>
            <w:r>
              <w:rPr>
                <w:rFonts w:ascii="Times New Roman" w:eastAsia="方正仿宋_GBK;Arial Unicode MS" w:hAnsi="Times New Roman" w:cs="Times New Roman"/>
                <w:kern w:val="2"/>
              </w:rPr>
              <w:t>)</w:t>
            </w:r>
            <w:r>
              <w:rPr>
                <w:rFonts w:ascii="Times New Roman" w:eastAsia="方正仿宋_GBK;Arial Unicode MS" w:hAnsi="Times New Roman" w:cs="Times New Roman"/>
              </w:rPr>
              <w:t>Medium</w:t>
            </w:r>
            <w:proofErr w:type="gramEnd"/>
            <w:r>
              <w:rPr>
                <w:rFonts w:ascii="Times New Roman" w:eastAsia="方正仿宋_GBK;Arial Unicode MS" w:hAnsi="Times New Roman" w:cs="Times New Roman"/>
              </w:rPr>
              <w:t xml:space="preserve"> 8.5.</w:t>
            </w:r>
          </w:p>
          <w:p w:rsidR="00E80D84" w:rsidRDefault="00E80D84" w:rsidP="00D71C6B">
            <w:pPr>
              <w:pStyle w:val="Default"/>
              <w:snapToGrid w:val="0"/>
              <w:spacing w:line="0" w:lineRule="atLeast"/>
              <w:rPr>
                <w:rFonts w:ascii="Times New Roman" w:eastAsia="方正仿宋_GBK;Arial Unicode MS" w:hAnsi="Times New Roman" w:cs="Times New Roman"/>
              </w:rPr>
            </w:pPr>
          </w:p>
        </w:tc>
        <w:tc>
          <w:tcPr>
            <w:tcW w:w="4016"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snapToGrid w:val="0"/>
              <w:spacing w:line="0" w:lineRule="atLeast"/>
              <w:jc w:val="left"/>
              <w:rPr>
                <w:rFonts w:ascii="Times New Roman" w:eastAsia="方正仿宋_GBK;Arial Unicode MS" w:hAnsi="Times New Roman" w:cs="Times New Roman"/>
                <w:bCs/>
                <w:color w:val="000000"/>
                <w:sz w:val="24"/>
                <w:szCs w:val="24"/>
              </w:rPr>
            </w:pPr>
            <w:r>
              <w:rPr>
                <w:rFonts w:ascii="Times New Roman" w:eastAsia="方正仿宋_GBK;Arial Unicode MS" w:hAnsi="Times New Roman" w:cs="Times New Roman"/>
                <w:bCs/>
                <w:color w:val="000000"/>
                <w:sz w:val="24"/>
                <w:szCs w:val="24"/>
              </w:rPr>
              <w:lastRenderedPageBreak/>
              <w:t>8.2 Provide foreign body control measures.</w:t>
            </w:r>
          </w:p>
        </w:tc>
        <w:tc>
          <w:tcPr>
            <w:tcW w:w="357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snapToGrid w:val="0"/>
              <w:spacing w:line="0" w:lineRule="atLeast"/>
              <w:jc w:val="left"/>
              <w:rPr>
                <w:rFonts w:ascii="Times New Roman" w:eastAsia="方正仿宋_GBK;Arial Unicode MS" w:hAnsi="Times New Roman" w:cs="Times New Roman"/>
                <w:bCs/>
                <w:color w:val="000000"/>
                <w:sz w:val="24"/>
                <w:szCs w:val="24"/>
              </w:rPr>
            </w:pPr>
            <w:r>
              <w:rPr>
                <w:rFonts w:ascii="Times New Roman" w:eastAsia="方正仿宋_GBK;Arial Unicode MS" w:hAnsi="Times New Roman" w:cs="Times New Roman"/>
                <w:bCs/>
                <w:color w:val="000000"/>
                <w:sz w:val="24"/>
                <w:szCs w:val="24"/>
              </w:rPr>
              <w:t>1. Screens, filters, metal checkers, etc. should be set up to control foreign objects, formulate operating specifications and monitor them. The source of the foreign matter found should be analyzed in time and corresponding control measures should be taken.</w:t>
            </w:r>
          </w:p>
          <w:p w:rsidR="00E80D84" w:rsidRDefault="00E80D84" w:rsidP="00D71C6B">
            <w:pPr>
              <w:snapToGrid w:val="0"/>
              <w:spacing w:line="0" w:lineRule="atLeast"/>
              <w:jc w:val="left"/>
              <w:rPr>
                <w:rFonts w:ascii="Times New Roman" w:eastAsia="方正仿宋_GBK;Arial Unicode MS" w:hAnsi="Times New Roman" w:cs="Times New Roman"/>
                <w:bCs/>
                <w:color w:val="000000"/>
                <w:sz w:val="24"/>
                <w:szCs w:val="24"/>
              </w:rPr>
            </w:pPr>
          </w:p>
        </w:tc>
        <w:tc>
          <w:tcPr>
            <w:tcW w:w="172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pStyle w:val="1"/>
              <w:snapToGrid w:val="0"/>
              <w:spacing w:line="0" w:lineRule="atLeast"/>
              <w:ind w:firstLine="0"/>
              <w:jc w:val="center"/>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lastRenderedPageBreak/>
              <w:t>□Conform</w:t>
            </w:r>
          </w:p>
          <w:p w:rsidR="00E80D84" w:rsidRDefault="00E80D84" w:rsidP="00D71C6B">
            <w:pPr>
              <w:pStyle w:val="1"/>
              <w:snapToGrid w:val="0"/>
              <w:spacing w:line="0" w:lineRule="atLeast"/>
              <w:ind w:firstLine="0"/>
              <w:jc w:val="center"/>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□Inconsistent</w:t>
            </w:r>
          </w:p>
          <w:p w:rsidR="00E80D84" w:rsidRDefault="00E80D84" w:rsidP="00D71C6B">
            <w:pPr>
              <w:pStyle w:val="1"/>
              <w:snapToGrid w:val="0"/>
              <w:spacing w:line="0" w:lineRule="atLeast"/>
              <w:ind w:firstLine="0"/>
              <w:jc w:val="center"/>
              <w:rPr>
                <w:rFonts w:ascii="Times New Roman" w:eastAsia="方正仿宋_GBK;Arial Unicode MS" w:hAnsi="Times New Roman" w:cs="Times New Roman"/>
                <w:sz w:val="24"/>
                <w:szCs w:val="24"/>
              </w:rPr>
            </w:pPr>
          </w:p>
        </w:tc>
        <w:tc>
          <w:tcPr>
            <w:tcW w:w="1126" w:type="dxa"/>
            <w:vMerge/>
            <w:tcBorders>
              <w:top w:val="single" w:sz="6" w:space="0" w:color="000000"/>
              <w:left w:val="single" w:sz="6" w:space="0" w:color="000000"/>
              <w:right w:val="single" w:sz="6" w:space="0" w:color="000000"/>
            </w:tcBorders>
            <w:vAlign w:val="center"/>
          </w:tcPr>
          <w:p w:rsidR="00E80D84" w:rsidRDefault="00E80D84" w:rsidP="00D71C6B">
            <w:pPr>
              <w:snapToGrid w:val="0"/>
              <w:rPr>
                <w:rFonts w:ascii="Times New Roman" w:eastAsia="方正仿宋_GBK;Arial Unicode MS" w:hAnsi="Times New Roman" w:cs="Times New Roman"/>
                <w:sz w:val="24"/>
                <w:szCs w:val="24"/>
              </w:rPr>
            </w:pPr>
          </w:p>
        </w:tc>
      </w:tr>
      <w:tr w:rsidR="00E80D84" w:rsidTr="00D71C6B">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kern w:val="0"/>
                <w:sz w:val="24"/>
                <w:szCs w:val="24"/>
              </w:rPr>
              <w:lastRenderedPageBreak/>
              <w:t>8.3 Biological contamination control</w:t>
            </w:r>
          </w:p>
        </w:tc>
        <w:tc>
          <w:tcPr>
            <w:tcW w:w="2537"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hAnsi="Times New Roman" w:cs="Times New Roman"/>
                <w:color w:val="000000"/>
                <w:kern w:val="0"/>
                <w:sz w:val="24"/>
                <w:szCs w:val="24"/>
              </w:rPr>
            </w:pPr>
            <w:r>
              <w:rPr>
                <w:rFonts w:ascii="Times New Roman" w:eastAsia="方正仿宋_GBK;Arial Unicode MS" w:hAnsi="Times New Roman" w:cs="Times New Roman"/>
                <w:color w:val="000000"/>
                <w:kern w:val="0"/>
                <w:sz w:val="24"/>
                <w:szCs w:val="24"/>
              </w:rPr>
              <w:t xml:space="preserve">1. "National Food Safety </w:t>
            </w:r>
            <w:proofErr w:type="gramStart"/>
            <w:r>
              <w:rPr>
                <w:rFonts w:ascii="Times New Roman" w:eastAsia="方正仿宋_GBK;Arial Unicode MS" w:hAnsi="Times New Roman" w:cs="Times New Roman"/>
                <w:color w:val="000000"/>
                <w:kern w:val="0"/>
                <w:sz w:val="24"/>
                <w:szCs w:val="24"/>
              </w:rPr>
              <w:t>Standard</w:t>
            </w:r>
            <w:r>
              <w:rPr>
                <w:rFonts w:ascii="Times New Roman" w:eastAsia="Times New Roman" w:hAnsi="Times New Roman" w:cs="Times New Roman"/>
                <w:color w:val="000000"/>
                <w:kern w:val="0"/>
                <w:sz w:val="24"/>
                <w:szCs w:val="24"/>
              </w:rPr>
              <w:t xml:space="preserve"> </w:t>
            </w:r>
            <w:r>
              <w:rPr>
                <w:rFonts w:ascii="Times New Roman" w:eastAsia="方正仿宋_GBK;Arial Unicode MS" w:hAnsi="Times New Roman" w:cs="Times New Roman"/>
                <w:color w:val="000000"/>
                <w:kern w:val="0"/>
                <w:sz w:val="24"/>
                <w:szCs w:val="24"/>
              </w:rPr>
              <w:t xml:space="preserve">　</w:t>
            </w:r>
            <w:r>
              <w:rPr>
                <w:rFonts w:ascii="Times New Roman" w:eastAsia="方正仿宋_GBK;Arial Unicode MS" w:hAnsi="Times New Roman" w:cs="Times New Roman"/>
                <w:color w:val="000000"/>
                <w:kern w:val="0"/>
                <w:sz w:val="24"/>
                <w:szCs w:val="24"/>
              </w:rPr>
              <w:t>Limits</w:t>
            </w:r>
            <w:proofErr w:type="gramEnd"/>
            <w:r>
              <w:rPr>
                <w:rFonts w:ascii="Times New Roman" w:eastAsia="方正仿宋_GBK;Arial Unicode MS" w:hAnsi="Times New Roman" w:cs="Times New Roman"/>
                <w:color w:val="000000"/>
                <w:kern w:val="0"/>
                <w:sz w:val="24"/>
                <w:szCs w:val="24"/>
              </w:rPr>
              <w:t xml:space="preserve"> of </w:t>
            </w:r>
            <w:proofErr w:type="spellStart"/>
            <w:r>
              <w:rPr>
                <w:rFonts w:ascii="Times New Roman" w:eastAsia="方正仿宋_GBK;Arial Unicode MS" w:hAnsi="Times New Roman" w:cs="Times New Roman"/>
                <w:color w:val="000000"/>
                <w:kern w:val="0"/>
                <w:sz w:val="24"/>
                <w:szCs w:val="24"/>
              </w:rPr>
              <w:t>Mycotoxins</w:t>
            </w:r>
            <w:proofErr w:type="spellEnd"/>
            <w:r>
              <w:rPr>
                <w:rFonts w:ascii="Times New Roman" w:eastAsia="方正仿宋_GBK;Arial Unicode MS" w:hAnsi="Times New Roman" w:cs="Times New Roman"/>
                <w:color w:val="000000"/>
                <w:kern w:val="0"/>
                <w:sz w:val="24"/>
                <w:szCs w:val="24"/>
              </w:rPr>
              <w:t xml:space="preserve"> in Foods" (GB 2761).</w:t>
            </w:r>
          </w:p>
          <w:p w:rsidR="00E80D84" w:rsidRDefault="00E80D84" w:rsidP="00D71C6B">
            <w:pPr>
              <w:widowControl/>
              <w:spacing w:line="0" w:lineRule="atLeast"/>
              <w:ind w:left="120" w:hanging="120"/>
              <w:jc w:val="left"/>
              <w:rPr>
                <w:rFonts w:ascii="Times New Roman" w:hAnsi="Times New Roman" w:cs="Times New Roman"/>
                <w:color w:val="000000"/>
                <w:kern w:val="0"/>
                <w:sz w:val="24"/>
                <w:szCs w:val="24"/>
              </w:rPr>
            </w:pPr>
            <w:r>
              <w:rPr>
                <w:rFonts w:ascii="Times New Roman" w:eastAsia="方正仿宋_GBK;Arial Unicode MS" w:hAnsi="Times New Roman" w:cs="Times New Roman"/>
                <w:color w:val="000000"/>
                <w:kern w:val="0"/>
                <w:sz w:val="24"/>
                <w:szCs w:val="24"/>
              </w:rPr>
              <w:t>2. "National Food Safety Standard</w:t>
            </w:r>
            <w:r>
              <w:rPr>
                <w:rFonts w:ascii="Times New Roman" w:eastAsia="Times New Roman" w:hAnsi="Times New Roman" w:cs="Times New Roman"/>
                <w:color w:val="000000"/>
                <w:kern w:val="0"/>
                <w:sz w:val="24"/>
                <w:szCs w:val="24"/>
              </w:rPr>
              <w:t xml:space="preserve"> </w:t>
            </w:r>
            <w:r>
              <w:rPr>
                <w:rFonts w:ascii="Times New Roman" w:eastAsia="方正仿宋_GBK;Arial Unicode MS" w:hAnsi="Times New Roman" w:cs="Times New Roman"/>
                <w:color w:val="000000"/>
                <w:kern w:val="0"/>
                <w:sz w:val="24"/>
                <w:szCs w:val="24"/>
              </w:rPr>
              <w:t>Limits of pathogenic bacteria in food" (GB29921).</w:t>
            </w:r>
          </w:p>
        </w:tc>
        <w:tc>
          <w:tcPr>
            <w:tcW w:w="4016"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snapToGrid w:val="0"/>
              <w:spacing w:line="0" w:lineRule="atLeast"/>
              <w:jc w:val="left"/>
              <w:rPr>
                <w:rFonts w:ascii="Times New Roman" w:eastAsia="方正仿宋_GBK;Arial Unicode MS" w:hAnsi="Times New Roman" w:cs="Times New Roman"/>
                <w:bCs/>
                <w:color w:val="000000"/>
                <w:sz w:val="24"/>
                <w:szCs w:val="24"/>
              </w:rPr>
            </w:pPr>
            <w:r>
              <w:rPr>
                <w:rFonts w:ascii="Times New Roman" w:eastAsia="方正仿宋_GBK;Arial Unicode MS" w:hAnsi="Times New Roman" w:cs="Times New Roman"/>
                <w:bCs/>
                <w:color w:val="000000"/>
                <w:sz w:val="24"/>
                <w:szCs w:val="24"/>
              </w:rPr>
              <w:t>8.3 Provide microbiological risk control measures and related monitoring records in the product.</w:t>
            </w:r>
          </w:p>
          <w:p w:rsidR="00E80D84" w:rsidRDefault="00E80D84" w:rsidP="00D71C6B">
            <w:pPr>
              <w:widowControl/>
              <w:spacing w:line="0" w:lineRule="atLeast"/>
              <w:jc w:val="left"/>
              <w:rPr>
                <w:rFonts w:ascii="Times New Roman" w:eastAsia="方正仿宋_GBK;Arial Unicode MS" w:hAnsi="Times New Roman" w:cs="Times New Roman"/>
                <w:bCs/>
                <w:color w:val="000000"/>
                <w:kern w:val="0"/>
                <w:sz w:val="24"/>
                <w:szCs w:val="24"/>
              </w:rPr>
            </w:pPr>
          </w:p>
        </w:tc>
        <w:tc>
          <w:tcPr>
            <w:tcW w:w="357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kern w:val="0"/>
                <w:sz w:val="24"/>
                <w:szCs w:val="24"/>
              </w:rPr>
              <w:t>1. The product meets the requirements of China and the country of origin.</w:t>
            </w:r>
          </w:p>
        </w:tc>
        <w:tc>
          <w:tcPr>
            <w:tcW w:w="172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pStyle w:val="1"/>
              <w:snapToGrid w:val="0"/>
              <w:spacing w:line="0" w:lineRule="atLeast"/>
              <w:ind w:firstLine="0"/>
              <w:jc w:val="center"/>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□Conform</w:t>
            </w:r>
          </w:p>
          <w:p w:rsidR="00E80D84" w:rsidRDefault="00E80D84" w:rsidP="00D71C6B">
            <w:pPr>
              <w:pStyle w:val="1"/>
              <w:snapToGrid w:val="0"/>
              <w:spacing w:line="0" w:lineRule="atLeast"/>
              <w:ind w:firstLine="0"/>
              <w:jc w:val="center"/>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□Inconsistent</w:t>
            </w:r>
          </w:p>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sz w:val="24"/>
                <w:szCs w:val="24"/>
              </w:rPr>
              <w:t>□Not applicable</w:t>
            </w:r>
          </w:p>
        </w:tc>
        <w:tc>
          <w:tcPr>
            <w:tcW w:w="1126" w:type="dxa"/>
            <w:vMerge/>
            <w:tcBorders>
              <w:top w:val="single" w:sz="6" w:space="0" w:color="000000"/>
              <w:left w:val="single" w:sz="6" w:space="0" w:color="000000"/>
              <w:right w:val="single" w:sz="6" w:space="0" w:color="000000"/>
            </w:tcBorders>
            <w:vAlign w:val="center"/>
          </w:tcPr>
          <w:p w:rsidR="00E80D84" w:rsidRDefault="00E80D84" w:rsidP="00D71C6B">
            <w:pPr>
              <w:snapToGrid w:val="0"/>
              <w:rPr>
                <w:rFonts w:ascii="Times New Roman" w:eastAsia="方正仿宋_GBK;Arial Unicode MS" w:hAnsi="Times New Roman" w:cs="Times New Roman"/>
                <w:kern w:val="0"/>
                <w:sz w:val="24"/>
                <w:szCs w:val="24"/>
              </w:rPr>
            </w:pPr>
          </w:p>
        </w:tc>
      </w:tr>
      <w:tr w:rsidR="00E80D84" w:rsidTr="00D71C6B">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snapToGrid w:val="0"/>
              <w:spacing w:line="0" w:lineRule="atLeast"/>
              <w:jc w:val="left"/>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8.4 Disease vector control</w:t>
            </w:r>
          </w:p>
        </w:tc>
        <w:tc>
          <w:tcPr>
            <w:tcW w:w="2537"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pStyle w:val="Default"/>
              <w:snapToGrid w:val="0"/>
              <w:spacing w:line="0" w:lineRule="atLeast"/>
              <w:rPr>
                <w:rFonts w:ascii="Times New Roman" w:hAnsi="Times New Roman" w:cs="Times New Roman"/>
              </w:rPr>
            </w:pPr>
            <w:r>
              <w:rPr>
                <w:rFonts w:ascii="Times New Roman" w:eastAsia="方正仿宋_GBK;Arial Unicode MS" w:hAnsi="Times New Roman" w:cs="Times New Roman"/>
              </w:rPr>
              <w:t>1. "National Food Safety Standard</w:t>
            </w:r>
            <w:r>
              <w:rPr>
                <w:rFonts w:ascii="Times New Roman" w:eastAsia="Times New Roman" w:hAnsi="Times New Roman" w:cs="Times New Roman"/>
              </w:rPr>
              <w:t xml:space="preserve"> </w:t>
            </w:r>
            <w:r>
              <w:rPr>
                <w:rFonts w:ascii="Times New Roman" w:eastAsia="方正仿宋_GBK;Arial Unicode MS" w:hAnsi="Times New Roman" w:cs="Times New Roman"/>
              </w:rPr>
              <w:t>6.4 in "General Hygienic Code of Food Production" (GB14881-2013).</w:t>
            </w:r>
          </w:p>
          <w:p w:rsidR="00E80D84" w:rsidRDefault="00E80D84" w:rsidP="00D71C6B">
            <w:pPr>
              <w:pStyle w:val="Default"/>
              <w:snapToGrid w:val="0"/>
              <w:spacing w:line="0" w:lineRule="atLeast"/>
            </w:pPr>
            <w:proofErr w:type="gramStart"/>
            <w:r>
              <w:rPr>
                <w:rFonts w:ascii="Times New Roman" w:eastAsia="方正仿宋_GBK;Arial Unicode MS" w:hAnsi="Times New Roman" w:cs="Times New Roman"/>
              </w:rPr>
              <w:t>2.</w:t>
            </w:r>
            <w:r>
              <w:rPr>
                <w:rFonts w:ascii="Times New Roman" w:eastAsia="方正仿宋_GBK;Arial Unicode MS" w:hAnsi="Times New Roman" w:cs="Times New Roman"/>
                <w:kern w:val="2"/>
              </w:rPr>
              <w:t>National</w:t>
            </w:r>
            <w:proofErr w:type="gramEnd"/>
            <w:r>
              <w:rPr>
                <w:rFonts w:ascii="Times New Roman" w:eastAsia="方正仿宋_GBK;Arial Unicode MS" w:hAnsi="Times New Roman" w:cs="Times New Roman"/>
                <w:kern w:val="2"/>
              </w:rPr>
              <w:t xml:space="preserve"> Food Safety Standard</w:t>
            </w:r>
            <w:r>
              <w:rPr>
                <w:rFonts w:ascii="Times New Roman" w:eastAsia="Times New Roman" w:hAnsi="Times New Roman" w:cs="Times New Roman"/>
                <w:kern w:val="2"/>
              </w:rPr>
              <w:t xml:space="preserve"> </w:t>
            </w:r>
            <w:r>
              <w:rPr>
                <w:rFonts w:ascii="Times New Roman" w:eastAsia="方正仿宋_GBK;Arial Unicode MS" w:hAnsi="Times New Roman" w:cs="Times New Roman"/>
                <w:kern w:val="2"/>
              </w:rPr>
              <w:t>Hygienic Specification for the Production of Edible Vegetable Oil and its Products (GB 8955-2016)</w:t>
            </w:r>
            <w:r>
              <w:rPr>
                <w:rFonts w:ascii="Times New Roman" w:eastAsia="方正仿宋_GBK;Arial Unicode MS" w:hAnsi="Times New Roman" w:cs="Times New Roman"/>
              </w:rPr>
              <w:t>In 6.2, 7.3.</w:t>
            </w:r>
          </w:p>
        </w:tc>
        <w:tc>
          <w:tcPr>
            <w:tcW w:w="4016"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pPr>
            <w:r>
              <w:rPr>
                <w:rFonts w:ascii="Times New Roman" w:eastAsia="方正仿宋_GBK;Arial Unicode MS" w:hAnsi="Times New Roman" w:cs="Times New Roman"/>
                <w:sz w:val="24"/>
                <w:szCs w:val="24"/>
              </w:rPr>
              <w:t>8.4.1</w:t>
            </w:r>
            <w:r>
              <w:rPr>
                <w:rFonts w:ascii="Times New Roman" w:eastAsia="方正仿宋_GBK;Arial Unicode MS" w:hAnsi="Times New Roman" w:cs="Times New Roman"/>
                <w:color w:val="000000"/>
                <w:kern w:val="0"/>
                <w:sz w:val="24"/>
                <w:szCs w:val="24"/>
              </w:rPr>
              <w:t>The enterprise has established anti-mosquito, rodent and other vector control measures in all aspects of production.</w:t>
            </w:r>
          </w:p>
          <w:p w:rsidR="00E80D84" w:rsidRDefault="00E80D84" w:rsidP="00D71C6B">
            <w:pPr>
              <w:widowControl/>
              <w:spacing w:line="0" w:lineRule="atLeast"/>
              <w:jc w:val="left"/>
              <w:rPr>
                <w:rFonts w:ascii="Times New Roman" w:eastAsia="方正仿宋_GBK;Arial Unicode MS" w:hAnsi="Times New Roman" w:cs="Times New Roman"/>
                <w:color w:val="000000"/>
                <w:kern w:val="0"/>
                <w:sz w:val="24"/>
                <w:szCs w:val="24"/>
              </w:rPr>
            </w:pPr>
            <w:r>
              <w:rPr>
                <w:rFonts w:ascii="Times New Roman" w:eastAsia="方正仿宋_GBK;Arial Unicode MS" w:hAnsi="Times New Roman" w:cs="Times New Roman"/>
                <w:color w:val="000000"/>
                <w:kern w:val="0"/>
                <w:sz w:val="24"/>
                <w:szCs w:val="24"/>
              </w:rPr>
              <w:t>8.4.2 Pictures of protective facilities such as screen windows, rat-proof panels, wind curtains, etc. installed in closed production and storage places such as filling workshops and warehouses.</w:t>
            </w:r>
          </w:p>
          <w:p w:rsidR="00E80D84" w:rsidRDefault="00E80D84" w:rsidP="00D71C6B">
            <w:pPr>
              <w:widowControl/>
              <w:spacing w:line="0" w:lineRule="atLeast"/>
              <w:jc w:val="left"/>
              <w:rPr>
                <w:rFonts w:ascii="Times New Roman" w:eastAsia="方正仿宋_GBK;Arial Unicode MS" w:hAnsi="Times New Roman" w:cs="Times New Roman"/>
                <w:sz w:val="24"/>
                <w:szCs w:val="24"/>
              </w:rPr>
            </w:pPr>
            <w:r>
              <w:rPr>
                <w:rFonts w:ascii="Times New Roman" w:eastAsia="方正仿宋_GBK;Arial Unicode MS" w:hAnsi="Times New Roman" w:cs="Times New Roman"/>
                <w:color w:val="000000"/>
                <w:kern w:val="0"/>
                <w:sz w:val="24"/>
                <w:szCs w:val="24"/>
              </w:rPr>
              <w:t>8.4.3 Insect pest inspection records during the storage period of the oil, and the corresponding treatment measures should be taken if moldy, insect infestation, etc. are found.</w:t>
            </w:r>
          </w:p>
        </w:tc>
        <w:tc>
          <w:tcPr>
            <w:tcW w:w="357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snapToGrid w:val="0"/>
              <w:spacing w:line="0" w:lineRule="atLeast"/>
              <w:jc w:val="left"/>
              <w:rPr>
                <w:rFonts w:ascii="Times New Roman" w:eastAsia="方正仿宋_GBK;Arial Unicode MS" w:hAnsi="Times New Roman" w:cs="Times New Roman"/>
                <w:bCs/>
                <w:color w:val="000000"/>
                <w:sz w:val="24"/>
                <w:szCs w:val="24"/>
              </w:rPr>
            </w:pPr>
            <w:r>
              <w:rPr>
                <w:rFonts w:ascii="Times New Roman" w:eastAsia="方正仿宋_GBK;Arial Unicode MS" w:hAnsi="Times New Roman" w:cs="Times New Roman"/>
                <w:bCs/>
                <w:color w:val="000000"/>
                <w:sz w:val="24"/>
                <w:szCs w:val="24"/>
              </w:rPr>
              <w:t>1. Avoid the impact of mosquitoes, flies and other pests and rodents on production safety and health.</w:t>
            </w:r>
          </w:p>
          <w:p w:rsidR="00E80D84" w:rsidRDefault="00E80D84" w:rsidP="00D71C6B">
            <w:pPr>
              <w:snapToGrid w:val="0"/>
              <w:spacing w:line="0" w:lineRule="atLeast"/>
              <w:jc w:val="left"/>
            </w:pPr>
            <w:proofErr w:type="gramStart"/>
            <w:r>
              <w:rPr>
                <w:rFonts w:ascii="Times New Roman" w:eastAsia="方正仿宋_GBK;Arial Unicode MS" w:hAnsi="Times New Roman" w:cs="Times New Roman"/>
                <w:bCs/>
                <w:color w:val="000000"/>
                <w:sz w:val="24"/>
                <w:szCs w:val="24"/>
              </w:rPr>
              <w:t>2.</w:t>
            </w:r>
            <w:r>
              <w:rPr>
                <w:rFonts w:ascii="Times New Roman" w:eastAsia="方正仿宋_GBK;Arial Unicode MS" w:hAnsi="Times New Roman" w:cs="Times New Roman"/>
                <w:sz w:val="24"/>
                <w:szCs w:val="24"/>
              </w:rPr>
              <w:t>Oil</w:t>
            </w:r>
            <w:proofErr w:type="gramEnd"/>
            <w:r>
              <w:rPr>
                <w:rFonts w:ascii="Times New Roman" w:eastAsia="方正仿宋_GBK;Arial Unicode MS" w:hAnsi="Times New Roman" w:cs="Times New Roman"/>
                <w:sz w:val="24"/>
                <w:szCs w:val="24"/>
              </w:rPr>
              <w:t xml:space="preserve"> during </w:t>
            </w:r>
            <w:proofErr w:type="spellStart"/>
            <w:r>
              <w:rPr>
                <w:rFonts w:ascii="Times New Roman" w:eastAsia="方正仿宋_GBK;Arial Unicode MS" w:hAnsi="Times New Roman" w:cs="Times New Roman"/>
                <w:sz w:val="24"/>
                <w:szCs w:val="24"/>
              </w:rPr>
              <w:t>storage</w:t>
            </w:r>
            <w:r>
              <w:rPr>
                <w:rFonts w:ascii="Times New Roman" w:eastAsia="方正仿宋_GBK;Arial Unicode MS" w:hAnsi="Times New Roman" w:cs="Times New Roman"/>
                <w:bCs/>
                <w:color w:val="000000"/>
                <w:sz w:val="24"/>
                <w:szCs w:val="24"/>
              </w:rPr>
              <w:t>Pest</w:t>
            </w:r>
            <w:proofErr w:type="spellEnd"/>
            <w:r>
              <w:rPr>
                <w:rFonts w:ascii="Times New Roman" w:eastAsia="方正仿宋_GBK;Arial Unicode MS" w:hAnsi="Times New Roman" w:cs="Times New Roman"/>
                <w:bCs/>
                <w:color w:val="000000"/>
                <w:sz w:val="24"/>
                <w:szCs w:val="24"/>
              </w:rPr>
              <w:t xml:space="preserve"> records.</w:t>
            </w:r>
          </w:p>
          <w:p w:rsidR="00E80D84" w:rsidRDefault="00E80D84" w:rsidP="00D71C6B">
            <w:pPr>
              <w:snapToGrid w:val="0"/>
              <w:spacing w:line="0" w:lineRule="atLeast"/>
              <w:jc w:val="left"/>
              <w:rPr>
                <w:rFonts w:ascii="Times New Roman" w:eastAsia="方正仿宋_GBK;Arial Unicode MS" w:hAnsi="Times New Roman" w:cs="Times New Roman"/>
                <w:bCs/>
                <w:color w:val="000000"/>
                <w:sz w:val="24"/>
                <w:szCs w:val="24"/>
              </w:rPr>
            </w:pPr>
          </w:p>
        </w:tc>
        <w:tc>
          <w:tcPr>
            <w:tcW w:w="172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pStyle w:val="1"/>
              <w:snapToGrid w:val="0"/>
              <w:spacing w:line="0" w:lineRule="atLeast"/>
              <w:ind w:firstLine="0"/>
              <w:jc w:val="center"/>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□Conform</w:t>
            </w:r>
          </w:p>
          <w:p w:rsidR="00E80D84" w:rsidRDefault="00E80D84" w:rsidP="00D71C6B">
            <w:pPr>
              <w:pStyle w:val="1"/>
              <w:snapToGrid w:val="0"/>
              <w:spacing w:line="0" w:lineRule="atLeast"/>
              <w:ind w:firstLine="0"/>
              <w:jc w:val="center"/>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□Inconsistent</w:t>
            </w:r>
          </w:p>
          <w:p w:rsidR="00E80D84" w:rsidRDefault="00E80D84" w:rsidP="00D71C6B">
            <w:pPr>
              <w:pStyle w:val="1"/>
              <w:snapToGrid w:val="0"/>
              <w:spacing w:line="0" w:lineRule="atLeast"/>
              <w:ind w:firstLine="0"/>
              <w:jc w:val="center"/>
              <w:rPr>
                <w:rFonts w:ascii="Times New Roman" w:eastAsia="方正仿宋_GBK;Arial Unicode MS" w:hAnsi="Times New Roman" w:cs="Times New Roman"/>
                <w:sz w:val="24"/>
                <w:szCs w:val="24"/>
              </w:rPr>
            </w:pPr>
          </w:p>
        </w:tc>
        <w:tc>
          <w:tcPr>
            <w:tcW w:w="1126"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pStyle w:val="1"/>
              <w:snapToGrid w:val="0"/>
              <w:spacing w:line="0" w:lineRule="atLeast"/>
              <w:ind w:firstLine="0"/>
              <w:rPr>
                <w:rFonts w:ascii="Times New Roman" w:eastAsia="方正仿宋_GBK;Arial Unicode MS" w:hAnsi="Times New Roman" w:cs="Times New Roman"/>
                <w:sz w:val="24"/>
                <w:szCs w:val="24"/>
              </w:rPr>
            </w:pPr>
          </w:p>
        </w:tc>
      </w:tr>
      <w:tr w:rsidR="00E80D84" w:rsidTr="00D71C6B">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kern w:val="0"/>
                <w:sz w:val="24"/>
                <w:szCs w:val="24"/>
              </w:rPr>
              <w:t>8.5 Waste management</w:t>
            </w:r>
          </w:p>
        </w:tc>
        <w:tc>
          <w:tcPr>
            <w:tcW w:w="2537"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color w:val="000000"/>
                <w:kern w:val="0"/>
                <w:sz w:val="24"/>
                <w:szCs w:val="24"/>
              </w:rPr>
              <w:t>1. "National Food Safety Standard</w:t>
            </w:r>
            <w:r>
              <w:rPr>
                <w:rFonts w:ascii="Times New Roman" w:eastAsia="Times New Roman" w:hAnsi="Times New Roman" w:cs="Times New Roman"/>
                <w:color w:val="000000"/>
                <w:kern w:val="0"/>
                <w:sz w:val="24"/>
                <w:szCs w:val="24"/>
              </w:rPr>
              <w:t xml:space="preserve"> </w:t>
            </w:r>
            <w:r>
              <w:rPr>
                <w:rFonts w:ascii="Times New Roman" w:eastAsia="方正仿宋_GBK;Arial Unicode MS" w:hAnsi="Times New Roman" w:cs="Times New Roman"/>
                <w:color w:val="000000"/>
                <w:kern w:val="0"/>
                <w:sz w:val="24"/>
                <w:szCs w:val="24"/>
              </w:rPr>
              <w:t xml:space="preserve">6.5 in "General </w:t>
            </w:r>
            <w:r>
              <w:rPr>
                <w:rFonts w:ascii="Times New Roman" w:eastAsia="方正仿宋_GBK;Arial Unicode MS" w:hAnsi="Times New Roman" w:cs="Times New Roman"/>
                <w:color w:val="000000"/>
                <w:kern w:val="0"/>
                <w:sz w:val="24"/>
                <w:szCs w:val="24"/>
              </w:rPr>
              <w:lastRenderedPageBreak/>
              <w:t>Hygienic Code of Food Production" (GB14881).</w:t>
            </w:r>
          </w:p>
          <w:p w:rsidR="00E80D84" w:rsidRDefault="00E80D84" w:rsidP="00D71C6B">
            <w:pPr>
              <w:widowControl/>
              <w:spacing w:line="0" w:lineRule="atLeast"/>
              <w:jc w:val="left"/>
              <w:rPr>
                <w:rFonts w:ascii="Times New Roman" w:eastAsia="方正仿宋_GBK;Arial Unicode MS" w:hAnsi="Times New Roman" w:cs="Times New Roman"/>
                <w:color w:val="000000"/>
                <w:kern w:val="0"/>
                <w:sz w:val="24"/>
                <w:szCs w:val="24"/>
              </w:rPr>
            </w:pPr>
          </w:p>
        </w:tc>
        <w:tc>
          <w:tcPr>
            <w:tcW w:w="4016"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color w:val="000000"/>
                <w:kern w:val="0"/>
                <w:sz w:val="24"/>
                <w:szCs w:val="24"/>
              </w:rPr>
            </w:pPr>
            <w:r>
              <w:rPr>
                <w:rFonts w:ascii="Times New Roman" w:eastAsia="方正仿宋_GBK;Arial Unicode MS" w:hAnsi="Times New Roman" w:cs="Times New Roman"/>
                <w:color w:val="000000"/>
                <w:kern w:val="0"/>
                <w:sz w:val="24"/>
                <w:szCs w:val="24"/>
              </w:rPr>
              <w:lastRenderedPageBreak/>
              <w:t>8.5 Provide waste management system and related processing records.</w:t>
            </w:r>
          </w:p>
        </w:tc>
        <w:tc>
          <w:tcPr>
            <w:tcW w:w="357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color w:val="000000"/>
                <w:kern w:val="0"/>
                <w:sz w:val="24"/>
                <w:szCs w:val="24"/>
              </w:rPr>
              <w:t xml:space="preserve">1. Edible product containers and waste storage containers in the </w:t>
            </w:r>
            <w:r>
              <w:rPr>
                <w:rFonts w:ascii="Times New Roman" w:eastAsia="方正仿宋_GBK;Arial Unicode MS" w:hAnsi="Times New Roman" w:cs="Times New Roman"/>
                <w:color w:val="000000"/>
                <w:kern w:val="0"/>
                <w:sz w:val="24"/>
                <w:szCs w:val="24"/>
              </w:rPr>
              <w:lastRenderedPageBreak/>
              <w:t>workshop should be clearly marked and distinguished.</w:t>
            </w:r>
          </w:p>
          <w:p w:rsidR="00E80D84" w:rsidRDefault="00E80D84" w:rsidP="00D71C6B">
            <w:pPr>
              <w:widowControl/>
              <w:spacing w:line="0" w:lineRule="atLeast"/>
              <w:jc w:val="left"/>
              <w:rPr>
                <w:rFonts w:ascii="Times New Roman" w:eastAsia="方正仿宋_GBK;Arial Unicode MS" w:hAnsi="Times New Roman" w:cs="Times New Roman"/>
                <w:color w:val="000000"/>
                <w:kern w:val="0"/>
                <w:sz w:val="24"/>
                <w:szCs w:val="24"/>
              </w:rPr>
            </w:pPr>
            <w:r>
              <w:rPr>
                <w:rFonts w:ascii="Times New Roman" w:eastAsia="方正仿宋_GBK;Arial Unicode MS" w:hAnsi="Times New Roman" w:cs="Times New Roman"/>
                <w:color w:val="000000"/>
                <w:kern w:val="0"/>
                <w:sz w:val="24"/>
                <w:szCs w:val="24"/>
              </w:rPr>
              <w:t>2. Waste should be stored separately and disposed of in time to avoid pollution to production.</w:t>
            </w:r>
          </w:p>
        </w:tc>
        <w:tc>
          <w:tcPr>
            <w:tcW w:w="172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pStyle w:val="1"/>
              <w:snapToGrid w:val="0"/>
              <w:spacing w:line="0" w:lineRule="atLeast"/>
              <w:ind w:firstLine="0"/>
              <w:jc w:val="center"/>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lastRenderedPageBreak/>
              <w:t>□Conform</w:t>
            </w:r>
          </w:p>
          <w:p w:rsidR="00E80D84" w:rsidRDefault="00E80D84" w:rsidP="00D71C6B">
            <w:pPr>
              <w:pStyle w:val="1"/>
              <w:snapToGrid w:val="0"/>
              <w:spacing w:line="0" w:lineRule="atLeast"/>
              <w:ind w:firstLine="0"/>
              <w:jc w:val="center"/>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□Inconsistent</w:t>
            </w:r>
          </w:p>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sz w:val="24"/>
                <w:szCs w:val="24"/>
              </w:rPr>
              <w:t>□Not applicable</w:t>
            </w:r>
          </w:p>
        </w:tc>
        <w:tc>
          <w:tcPr>
            <w:tcW w:w="1126"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napToGrid w:val="0"/>
              <w:spacing w:line="0" w:lineRule="atLeast"/>
              <w:jc w:val="center"/>
              <w:rPr>
                <w:rFonts w:ascii="Times New Roman" w:eastAsia="方正仿宋_GBK;Arial Unicode MS" w:hAnsi="Times New Roman" w:cs="Times New Roman"/>
                <w:kern w:val="0"/>
                <w:sz w:val="24"/>
                <w:szCs w:val="24"/>
              </w:rPr>
            </w:pPr>
          </w:p>
        </w:tc>
      </w:tr>
      <w:tr w:rsidR="00E80D84" w:rsidTr="00D71C6B">
        <w:trPr>
          <w:trHeight w:val="450"/>
        </w:trPr>
        <w:tc>
          <w:tcPr>
            <w:tcW w:w="14064" w:type="dxa"/>
            <w:gridSpan w:val="6"/>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center"/>
              <w:rPr>
                <w:rFonts w:ascii="Times New Roman" w:eastAsia="方正楷体_GBK;Microsoft YaHei" w:hAnsi="Times New Roman" w:cs="Times New Roman"/>
                <w:kern w:val="0"/>
                <w:sz w:val="24"/>
                <w:szCs w:val="24"/>
              </w:rPr>
            </w:pPr>
            <w:r>
              <w:rPr>
                <w:rFonts w:ascii="Times New Roman" w:eastAsia="方正楷体_GBK;Microsoft YaHei" w:hAnsi="Times New Roman" w:cs="Times New Roman"/>
                <w:b/>
                <w:bCs/>
                <w:kern w:val="0"/>
                <w:sz w:val="24"/>
                <w:szCs w:val="24"/>
              </w:rPr>
              <w:lastRenderedPageBreak/>
              <w:t>9. Product traceability</w:t>
            </w:r>
          </w:p>
        </w:tc>
      </w:tr>
      <w:tr w:rsidR="00E80D84" w:rsidTr="00D71C6B">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kern w:val="0"/>
                <w:sz w:val="24"/>
                <w:szCs w:val="24"/>
              </w:rPr>
              <w:t>9.1 Traceability and recall</w:t>
            </w:r>
          </w:p>
        </w:tc>
        <w:tc>
          <w:tcPr>
            <w:tcW w:w="2537"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color w:val="000000"/>
                <w:kern w:val="0"/>
                <w:sz w:val="24"/>
                <w:szCs w:val="24"/>
              </w:rPr>
              <w:t>1. "National Food Safety Standard</w:t>
            </w:r>
            <w:r>
              <w:rPr>
                <w:rFonts w:ascii="Times New Roman" w:eastAsia="Times New Roman" w:hAnsi="Times New Roman" w:cs="Times New Roman"/>
                <w:color w:val="000000"/>
                <w:kern w:val="0"/>
                <w:sz w:val="24"/>
                <w:szCs w:val="24"/>
              </w:rPr>
              <w:t xml:space="preserve"> </w:t>
            </w:r>
            <w:r>
              <w:rPr>
                <w:rFonts w:ascii="Times New Roman" w:eastAsia="方正仿宋_GBK;Arial Unicode MS" w:hAnsi="Times New Roman" w:cs="Times New Roman"/>
                <w:color w:val="000000"/>
                <w:kern w:val="0"/>
                <w:sz w:val="24"/>
                <w:szCs w:val="24"/>
              </w:rPr>
              <w:t>No. 11 in General Hygienic Code of Food Production (GB14881).</w:t>
            </w:r>
          </w:p>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p>
        </w:tc>
        <w:tc>
          <w:tcPr>
            <w:tcW w:w="4016"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kern w:val="0"/>
                <w:sz w:val="24"/>
                <w:szCs w:val="24"/>
              </w:rPr>
              <w:t>9.1 Briefly describe the product traceability process, taking a batch of finished product batch numbers as an example, and explain how to trace the finished product to the raw material.</w:t>
            </w:r>
          </w:p>
        </w:tc>
        <w:tc>
          <w:tcPr>
            <w:tcW w:w="357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kern w:val="0"/>
                <w:sz w:val="24"/>
                <w:szCs w:val="24"/>
              </w:rPr>
              <w:t>1. Traceability procedures should be established to realize the two-way traceability of the entire chain of raw materials, production and processing processes, and finished products.</w:t>
            </w:r>
          </w:p>
        </w:tc>
        <w:tc>
          <w:tcPr>
            <w:tcW w:w="172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kern w:val="0"/>
                <w:sz w:val="24"/>
                <w:szCs w:val="24"/>
              </w:rPr>
              <w:t>□Conform</w:t>
            </w:r>
          </w:p>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kern w:val="0"/>
                <w:sz w:val="24"/>
                <w:szCs w:val="24"/>
              </w:rPr>
              <w:t>□Inconsistent</w:t>
            </w:r>
          </w:p>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p>
        </w:tc>
        <w:tc>
          <w:tcPr>
            <w:tcW w:w="1126" w:type="dxa"/>
            <w:vMerge w:val="restart"/>
            <w:tcBorders>
              <w:top w:val="single" w:sz="6" w:space="0" w:color="000000"/>
              <w:left w:val="single" w:sz="6" w:space="0" w:color="000000"/>
              <w:right w:val="single" w:sz="6" w:space="0" w:color="000000"/>
            </w:tcBorders>
            <w:vAlign w:val="center"/>
          </w:tcPr>
          <w:p w:rsidR="00E80D84" w:rsidRDefault="00E80D84" w:rsidP="00D71C6B">
            <w:pPr>
              <w:widowControl/>
              <w:snapToGrid w:val="0"/>
              <w:spacing w:line="0" w:lineRule="atLeast"/>
              <w:jc w:val="center"/>
              <w:rPr>
                <w:rFonts w:ascii="Times New Roman" w:eastAsia="方正仿宋_GBK;Arial Unicode MS" w:hAnsi="Times New Roman" w:cs="Times New Roman"/>
                <w:kern w:val="0"/>
                <w:sz w:val="24"/>
                <w:szCs w:val="24"/>
              </w:rPr>
            </w:pPr>
          </w:p>
        </w:tc>
      </w:tr>
      <w:tr w:rsidR="00E80D84" w:rsidTr="00D71C6B">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kern w:val="0"/>
                <w:sz w:val="24"/>
                <w:szCs w:val="24"/>
              </w:rPr>
              <w:t>9.2 Warehouse management</w:t>
            </w:r>
          </w:p>
        </w:tc>
        <w:tc>
          <w:tcPr>
            <w:tcW w:w="2537"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hAnsi="Times New Roman" w:cs="Times New Roman"/>
                <w:color w:val="000000"/>
                <w:kern w:val="0"/>
                <w:sz w:val="24"/>
                <w:szCs w:val="24"/>
              </w:rPr>
            </w:pPr>
            <w:r>
              <w:rPr>
                <w:rFonts w:ascii="Times New Roman" w:eastAsia="方正仿宋_GBK;Arial Unicode MS" w:hAnsi="Times New Roman" w:cs="Times New Roman"/>
                <w:color w:val="000000"/>
                <w:kern w:val="0"/>
                <w:sz w:val="24"/>
                <w:szCs w:val="24"/>
              </w:rPr>
              <w:t>1. "National Food Safety Standard</w:t>
            </w:r>
            <w:r>
              <w:rPr>
                <w:rFonts w:ascii="Times New Roman" w:eastAsia="Times New Roman" w:hAnsi="Times New Roman" w:cs="Times New Roman"/>
                <w:color w:val="000000"/>
                <w:kern w:val="0"/>
                <w:sz w:val="24"/>
                <w:szCs w:val="24"/>
              </w:rPr>
              <w:t xml:space="preserve"> </w:t>
            </w:r>
            <w:r>
              <w:rPr>
                <w:rFonts w:ascii="Times New Roman" w:eastAsia="方正仿宋_GBK;Arial Unicode MS" w:hAnsi="Times New Roman" w:cs="Times New Roman"/>
                <w:color w:val="000000"/>
                <w:kern w:val="0"/>
                <w:sz w:val="24"/>
                <w:szCs w:val="24"/>
              </w:rPr>
              <w:t>11 and 14.1 in General Hygienic Code of Food Production (GB14881).</w:t>
            </w:r>
          </w:p>
        </w:tc>
        <w:tc>
          <w:tcPr>
            <w:tcW w:w="4016"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kern w:val="0"/>
                <w:sz w:val="24"/>
                <w:szCs w:val="24"/>
              </w:rPr>
              <w:t>9.2 Provide product warehousing management.</w:t>
            </w:r>
          </w:p>
        </w:tc>
        <w:tc>
          <w:tcPr>
            <w:tcW w:w="357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kern w:val="0"/>
                <w:sz w:val="24"/>
                <w:szCs w:val="24"/>
              </w:rPr>
              <w:t>1. The products shall be inspected before entering the warehouse, and records of acceptance, storage, and delivery shall be kept, and the records shall be kept for no less than 2 years.</w:t>
            </w:r>
          </w:p>
        </w:tc>
        <w:tc>
          <w:tcPr>
            <w:tcW w:w="172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pStyle w:val="1"/>
              <w:snapToGrid w:val="0"/>
              <w:spacing w:line="0" w:lineRule="atLeast"/>
              <w:ind w:firstLine="0"/>
              <w:jc w:val="center"/>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□Conform</w:t>
            </w:r>
          </w:p>
          <w:p w:rsidR="00E80D84" w:rsidRDefault="00E80D84" w:rsidP="00D71C6B">
            <w:pPr>
              <w:pStyle w:val="1"/>
              <w:snapToGrid w:val="0"/>
              <w:spacing w:line="0" w:lineRule="atLeast"/>
              <w:ind w:firstLine="0"/>
              <w:jc w:val="center"/>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□Inconsistent</w:t>
            </w:r>
          </w:p>
        </w:tc>
        <w:tc>
          <w:tcPr>
            <w:tcW w:w="1126" w:type="dxa"/>
            <w:vMerge/>
            <w:tcBorders>
              <w:top w:val="single" w:sz="6" w:space="0" w:color="000000"/>
              <w:left w:val="single" w:sz="6" w:space="0" w:color="000000"/>
              <w:right w:val="single" w:sz="6" w:space="0" w:color="000000"/>
            </w:tcBorders>
            <w:vAlign w:val="center"/>
          </w:tcPr>
          <w:p w:rsidR="00E80D84" w:rsidRDefault="00E80D84" w:rsidP="00D71C6B">
            <w:pPr>
              <w:snapToGrid w:val="0"/>
              <w:rPr>
                <w:rFonts w:ascii="Times New Roman" w:eastAsia="方正仿宋_GBK;Arial Unicode MS" w:hAnsi="Times New Roman" w:cs="Times New Roman"/>
                <w:sz w:val="24"/>
                <w:szCs w:val="24"/>
              </w:rPr>
            </w:pPr>
          </w:p>
        </w:tc>
      </w:tr>
      <w:tr w:rsidR="00E80D84" w:rsidTr="00D71C6B">
        <w:trPr>
          <w:trHeight w:val="450"/>
        </w:trPr>
        <w:tc>
          <w:tcPr>
            <w:tcW w:w="14064" w:type="dxa"/>
            <w:gridSpan w:val="6"/>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r>
              <w:rPr>
                <w:rFonts w:ascii="Times New Roman" w:eastAsia="方正楷体_GBK;Microsoft YaHei" w:hAnsi="Times New Roman" w:cs="Times New Roman"/>
                <w:b/>
                <w:bCs/>
                <w:kern w:val="0"/>
                <w:sz w:val="24"/>
                <w:szCs w:val="24"/>
              </w:rPr>
              <w:t>10. Personnel management and training</w:t>
            </w:r>
          </w:p>
        </w:tc>
      </w:tr>
      <w:tr w:rsidR="00E80D84" w:rsidTr="00D71C6B">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color w:val="000000"/>
                <w:kern w:val="0"/>
                <w:sz w:val="24"/>
                <w:szCs w:val="24"/>
              </w:rPr>
              <w:t>10.1 Personnel health and hygiene management</w:t>
            </w:r>
          </w:p>
        </w:tc>
        <w:tc>
          <w:tcPr>
            <w:tcW w:w="2537"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color w:val="000000"/>
                <w:kern w:val="0"/>
                <w:sz w:val="24"/>
                <w:szCs w:val="24"/>
              </w:rPr>
              <w:t>1. "National Food Safety Standard</w:t>
            </w:r>
            <w:r>
              <w:rPr>
                <w:rFonts w:ascii="Times New Roman" w:eastAsia="Times New Roman" w:hAnsi="Times New Roman" w:cs="Times New Roman"/>
                <w:color w:val="000000"/>
                <w:kern w:val="0"/>
                <w:sz w:val="24"/>
                <w:szCs w:val="24"/>
              </w:rPr>
              <w:t xml:space="preserve"> </w:t>
            </w:r>
            <w:r>
              <w:rPr>
                <w:rFonts w:ascii="Times New Roman" w:eastAsia="方正仿宋_GBK;Arial Unicode MS" w:hAnsi="Times New Roman" w:cs="Times New Roman"/>
                <w:color w:val="000000"/>
                <w:kern w:val="0"/>
                <w:sz w:val="24"/>
                <w:szCs w:val="24"/>
              </w:rPr>
              <w:t>6.3 in General Hygienic Code of Food Production (GB14881).</w:t>
            </w:r>
          </w:p>
        </w:tc>
        <w:tc>
          <w:tcPr>
            <w:tcW w:w="4016"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color w:val="000000"/>
                <w:kern w:val="0"/>
                <w:sz w:val="24"/>
                <w:szCs w:val="24"/>
              </w:rPr>
              <w:t>10.1 Provide employees with pre-employment health management and employee physical examination requirements.</w:t>
            </w:r>
          </w:p>
        </w:tc>
        <w:tc>
          <w:tcPr>
            <w:tcW w:w="357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color w:val="000000"/>
                <w:kern w:val="0"/>
                <w:sz w:val="24"/>
                <w:szCs w:val="24"/>
              </w:rPr>
              <w:t>1. Before hiring employees, they should undergo a physical examination and prove that they are suitable for working in a food processing enterprise.</w:t>
            </w:r>
          </w:p>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color w:val="000000"/>
                <w:kern w:val="0"/>
                <w:sz w:val="24"/>
                <w:szCs w:val="24"/>
              </w:rPr>
              <w:t>2. Employees should have regular physical examinations and keep records.</w:t>
            </w:r>
          </w:p>
        </w:tc>
        <w:tc>
          <w:tcPr>
            <w:tcW w:w="172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kern w:val="0"/>
                <w:sz w:val="24"/>
                <w:szCs w:val="24"/>
              </w:rPr>
              <w:t>□Conform</w:t>
            </w:r>
          </w:p>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kern w:val="0"/>
                <w:sz w:val="24"/>
                <w:szCs w:val="24"/>
              </w:rPr>
              <w:t>□Inconsistent</w:t>
            </w:r>
          </w:p>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p>
        </w:tc>
        <w:tc>
          <w:tcPr>
            <w:tcW w:w="1126"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center"/>
            </w:pPr>
            <w:r>
              <w:rPr>
                <w:rFonts w:ascii="Times New Roman" w:eastAsia="方正仿宋_GBK;Arial Unicode MS" w:hAnsi="Times New Roman" w:cs="Times New Roman"/>
                <w:color w:val="000000"/>
                <w:kern w:val="0"/>
                <w:sz w:val="20"/>
                <w:szCs w:val="20"/>
              </w:rPr>
              <w:t>.</w:t>
            </w:r>
          </w:p>
        </w:tc>
      </w:tr>
      <w:tr w:rsidR="00E80D84" w:rsidTr="00D71C6B">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color w:val="000000"/>
                <w:kern w:val="0"/>
                <w:sz w:val="24"/>
                <w:szCs w:val="24"/>
              </w:rPr>
              <w:lastRenderedPageBreak/>
              <w:t>10.2 Personnel training</w:t>
            </w:r>
          </w:p>
        </w:tc>
        <w:tc>
          <w:tcPr>
            <w:tcW w:w="2537"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color w:val="000000"/>
                <w:kern w:val="0"/>
                <w:sz w:val="24"/>
                <w:szCs w:val="24"/>
              </w:rPr>
              <w:t>1. "National Food Safety Standard</w:t>
            </w:r>
            <w:r>
              <w:rPr>
                <w:rFonts w:ascii="Times New Roman" w:eastAsia="Times New Roman" w:hAnsi="Times New Roman" w:cs="Times New Roman"/>
                <w:color w:val="000000"/>
                <w:kern w:val="0"/>
                <w:sz w:val="24"/>
                <w:szCs w:val="24"/>
              </w:rPr>
              <w:t xml:space="preserve"> </w:t>
            </w:r>
            <w:r>
              <w:rPr>
                <w:rFonts w:ascii="Times New Roman" w:eastAsia="方正仿宋_GBK;Arial Unicode MS" w:hAnsi="Times New Roman" w:cs="Times New Roman"/>
                <w:color w:val="000000"/>
                <w:kern w:val="0"/>
                <w:sz w:val="24"/>
                <w:szCs w:val="24"/>
              </w:rPr>
              <w:t>No. 12 in General Hygienic Code of Food Production (GB14881).</w:t>
            </w:r>
          </w:p>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p>
        </w:tc>
        <w:tc>
          <w:tcPr>
            <w:tcW w:w="4016"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color w:val="000000"/>
                <w:kern w:val="0"/>
                <w:sz w:val="24"/>
                <w:szCs w:val="24"/>
              </w:rPr>
              <w:t>10.2 Provide employees with annual training plans, content, assessments, and records.</w:t>
            </w:r>
          </w:p>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p>
        </w:tc>
        <w:tc>
          <w:tcPr>
            <w:tcW w:w="357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color w:val="000000"/>
                <w:kern w:val="0"/>
                <w:sz w:val="24"/>
                <w:szCs w:val="24"/>
              </w:rPr>
              <w:t>1. The training content should cover relevant inspection and quarantine memorandums, agreements and protocols, Chinese regulations and standards, etc.</w:t>
            </w:r>
          </w:p>
        </w:tc>
        <w:tc>
          <w:tcPr>
            <w:tcW w:w="172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kern w:val="0"/>
                <w:sz w:val="24"/>
                <w:szCs w:val="24"/>
              </w:rPr>
              <w:t>□Conform</w:t>
            </w:r>
          </w:p>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kern w:val="0"/>
                <w:sz w:val="24"/>
                <w:szCs w:val="24"/>
              </w:rPr>
              <w:t>□Inconsistent</w:t>
            </w:r>
          </w:p>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p>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p>
        </w:tc>
        <w:tc>
          <w:tcPr>
            <w:tcW w:w="1126" w:type="dxa"/>
            <w:vMerge w:val="restart"/>
            <w:tcBorders>
              <w:top w:val="single" w:sz="6" w:space="0" w:color="000000"/>
              <w:left w:val="single" w:sz="6" w:space="0" w:color="000000"/>
              <w:right w:val="single" w:sz="6" w:space="0" w:color="000000"/>
            </w:tcBorders>
            <w:vAlign w:val="center"/>
          </w:tcPr>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p>
        </w:tc>
      </w:tr>
      <w:tr w:rsidR="00E80D84" w:rsidTr="00D71C6B">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color w:val="000000"/>
                <w:kern w:val="0"/>
                <w:sz w:val="24"/>
                <w:szCs w:val="24"/>
              </w:rPr>
            </w:pPr>
            <w:r>
              <w:rPr>
                <w:rFonts w:ascii="Times New Roman" w:eastAsia="方正仿宋_GBK;Arial Unicode MS" w:hAnsi="Times New Roman" w:cs="Times New Roman"/>
                <w:color w:val="000000"/>
                <w:kern w:val="0"/>
                <w:sz w:val="24"/>
                <w:szCs w:val="24"/>
              </w:rPr>
              <w:t>10.3 Management requirements</w:t>
            </w:r>
          </w:p>
        </w:tc>
        <w:tc>
          <w:tcPr>
            <w:tcW w:w="2537"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hAnsi="Times New Roman" w:cs="Times New Roman"/>
                <w:color w:val="000000"/>
                <w:kern w:val="0"/>
                <w:sz w:val="24"/>
                <w:szCs w:val="24"/>
              </w:rPr>
            </w:pPr>
            <w:r>
              <w:rPr>
                <w:rFonts w:ascii="Times New Roman" w:eastAsia="方正仿宋_GBK;Arial Unicode MS" w:hAnsi="Times New Roman" w:cs="Times New Roman"/>
                <w:color w:val="000000"/>
                <w:kern w:val="0"/>
                <w:sz w:val="24"/>
                <w:szCs w:val="24"/>
              </w:rPr>
              <w:t>1. "National Food Safety Standard</w:t>
            </w:r>
            <w:r>
              <w:rPr>
                <w:rFonts w:ascii="Times New Roman" w:eastAsia="Times New Roman" w:hAnsi="Times New Roman" w:cs="Times New Roman"/>
                <w:color w:val="000000"/>
                <w:kern w:val="0"/>
                <w:sz w:val="24"/>
                <w:szCs w:val="24"/>
              </w:rPr>
              <w:t xml:space="preserve"> </w:t>
            </w:r>
            <w:r>
              <w:rPr>
                <w:rFonts w:ascii="Times New Roman" w:eastAsia="方正仿宋_GBK;Arial Unicode MS" w:hAnsi="Times New Roman" w:cs="Times New Roman"/>
                <w:color w:val="000000"/>
                <w:kern w:val="0"/>
                <w:sz w:val="24"/>
                <w:szCs w:val="24"/>
              </w:rPr>
              <w:t>13.3 in General Hygienic Code of Food Production (GB14881).</w:t>
            </w:r>
          </w:p>
        </w:tc>
        <w:tc>
          <w:tcPr>
            <w:tcW w:w="4016"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color w:val="000000"/>
                <w:kern w:val="0"/>
                <w:sz w:val="24"/>
                <w:szCs w:val="24"/>
              </w:rPr>
            </w:pPr>
            <w:r>
              <w:rPr>
                <w:rFonts w:ascii="Times New Roman" w:eastAsia="方正仿宋_GBK;Arial Unicode MS" w:hAnsi="Times New Roman" w:cs="Times New Roman"/>
                <w:color w:val="000000"/>
                <w:kern w:val="0"/>
                <w:sz w:val="24"/>
                <w:szCs w:val="24"/>
              </w:rPr>
              <w:t>10.3 Provide management personnel with training records on the country/region where the products are exported and the relevant provisions of China's plant health and food safety laws and regulations, and conduct on-site random inspections and questions if necessary.</w:t>
            </w:r>
          </w:p>
        </w:tc>
        <w:tc>
          <w:tcPr>
            <w:tcW w:w="357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color w:val="000000"/>
                <w:kern w:val="0"/>
                <w:sz w:val="24"/>
                <w:szCs w:val="24"/>
              </w:rPr>
            </w:pPr>
            <w:r>
              <w:rPr>
                <w:rFonts w:ascii="Times New Roman" w:eastAsia="方正仿宋_GBK;Arial Unicode MS" w:hAnsi="Times New Roman" w:cs="Times New Roman"/>
                <w:color w:val="000000"/>
                <w:kern w:val="0"/>
                <w:sz w:val="24"/>
                <w:szCs w:val="24"/>
              </w:rPr>
              <w:t xml:space="preserve">1. The business abilities of the production and management personnel of the enterprise should be suitable for the job requirements, and they should be familiar with the relevant regulations of the country/region where they are located and China's </w:t>
            </w:r>
            <w:proofErr w:type="spellStart"/>
            <w:r>
              <w:rPr>
                <w:rFonts w:ascii="Times New Roman" w:eastAsia="方正仿宋_GBK;Arial Unicode MS" w:hAnsi="Times New Roman" w:cs="Times New Roman"/>
                <w:color w:val="000000"/>
                <w:kern w:val="0"/>
                <w:sz w:val="24"/>
                <w:szCs w:val="24"/>
              </w:rPr>
              <w:t>phytosanitary</w:t>
            </w:r>
            <w:proofErr w:type="spellEnd"/>
            <w:r>
              <w:rPr>
                <w:rFonts w:ascii="Times New Roman" w:eastAsia="方正仿宋_GBK;Arial Unicode MS" w:hAnsi="Times New Roman" w:cs="Times New Roman"/>
                <w:color w:val="000000"/>
                <w:kern w:val="0"/>
                <w:sz w:val="24"/>
                <w:szCs w:val="24"/>
              </w:rPr>
              <w:t xml:space="preserve"> and food safety laws and regulations, as well as the signing of the protocol and the requirements of this specification.</w:t>
            </w:r>
          </w:p>
          <w:p w:rsidR="00E80D84" w:rsidRDefault="00E80D84" w:rsidP="00D71C6B">
            <w:pPr>
              <w:widowControl/>
              <w:spacing w:line="0" w:lineRule="atLeast"/>
              <w:jc w:val="left"/>
              <w:rPr>
                <w:rFonts w:ascii="Times New Roman" w:eastAsia="方正仿宋_GBK;Arial Unicode MS" w:hAnsi="Times New Roman" w:cs="Times New Roman"/>
                <w:color w:val="000000"/>
                <w:kern w:val="0"/>
                <w:sz w:val="24"/>
                <w:szCs w:val="24"/>
              </w:rPr>
            </w:pPr>
            <w:r>
              <w:rPr>
                <w:rFonts w:ascii="Times New Roman" w:eastAsia="方正仿宋_GBK;Arial Unicode MS" w:hAnsi="Times New Roman" w:cs="Times New Roman"/>
                <w:color w:val="000000"/>
                <w:kern w:val="0"/>
                <w:sz w:val="24"/>
                <w:szCs w:val="24"/>
              </w:rPr>
              <w:t>2. Possess the relevant qualifications and abilities suitable for their work.</w:t>
            </w:r>
          </w:p>
        </w:tc>
        <w:tc>
          <w:tcPr>
            <w:tcW w:w="172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pStyle w:val="1"/>
              <w:snapToGrid w:val="0"/>
              <w:spacing w:line="0" w:lineRule="atLeast"/>
              <w:ind w:firstLine="0"/>
              <w:jc w:val="center"/>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□Conform</w:t>
            </w:r>
          </w:p>
          <w:p w:rsidR="00E80D84" w:rsidRDefault="00E80D84" w:rsidP="00D71C6B">
            <w:pPr>
              <w:pStyle w:val="1"/>
              <w:snapToGrid w:val="0"/>
              <w:spacing w:line="0" w:lineRule="atLeast"/>
              <w:ind w:firstLine="0"/>
              <w:jc w:val="center"/>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□Inconsistent</w:t>
            </w:r>
          </w:p>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p>
        </w:tc>
        <w:tc>
          <w:tcPr>
            <w:tcW w:w="1126" w:type="dxa"/>
            <w:vMerge/>
            <w:tcBorders>
              <w:top w:val="single" w:sz="6" w:space="0" w:color="000000"/>
              <w:left w:val="single" w:sz="6" w:space="0" w:color="000000"/>
              <w:right w:val="single" w:sz="6" w:space="0" w:color="000000"/>
            </w:tcBorders>
            <w:vAlign w:val="center"/>
          </w:tcPr>
          <w:p w:rsidR="00E80D84" w:rsidRDefault="00E80D84" w:rsidP="00D71C6B">
            <w:pPr>
              <w:snapToGrid w:val="0"/>
              <w:rPr>
                <w:rFonts w:ascii="Times New Roman" w:eastAsia="方正仿宋_GBK;Arial Unicode MS" w:hAnsi="Times New Roman" w:cs="Times New Roman"/>
                <w:kern w:val="0"/>
                <w:sz w:val="24"/>
                <w:szCs w:val="24"/>
              </w:rPr>
            </w:pPr>
          </w:p>
        </w:tc>
      </w:tr>
      <w:tr w:rsidR="00E80D84" w:rsidTr="00D71C6B">
        <w:trPr>
          <w:trHeight w:val="300"/>
        </w:trPr>
        <w:tc>
          <w:tcPr>
            <w:tcW w:w="12938" w:type="dxa"/>
            <w:gridSpan w:val="5"/>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r>
              <w:rPr>
                <w:rFonts w:ascii="Times New Roman" w:eastAsia="方正楷体_GBK;Microsoft YaHei" w:hAnsi="Times New Roman" w:cs="Times New Roman"/>
                <w:b/>
                <w:bCs/>
                <w:kern w:val="0"/>
                <w:sz w:val="24"/>
                <w:szCs w:val="24"/>
              </w:rPr>
              <w:t>11. Self-inspection and self-control</w:t>
            </w:r>
          </w:p>
        </w:tc>
        <w:tc>
          <w:tcPr>
            <w:tcW w:w="1126"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p>
        </w:tc>
      </w:tr>
      <w:tr w:rsidR="00E80D84" w:rsidTr="00D71C6B">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pStyle w:val="Default"/>
              <w:snapToGrid w:val="0"/>
              <w:spacing w:line="0" w:lineRule="atLeast"/>
              <w:rPr>
                <w:rFonts w:ascii="Times New Roman" w:eastAsia="方正仿宋_GBK;Arial Unicode MS" w:hAnsi="Times New Roman" w:cs="Times New Roman"/>
              </w:rPr>
            </w:pPr>
            <w:r>
              <w:rPr>
                <w:rFonts w:ascii="Times New Roman" w:eastAsia="方正仿宋_GBK;Arial Unicode MS" w:hAnsi="Times New Roman" w:cs="Times New Roman"/>
              </w:rPr>
              <w:t>11. Product inspection</w:t>
            </w:r>
          </w:p>
        </w:tc>
        <w:tc>
          <w:tcPr>
            <w:tcW w:w="2537"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pStyle w:val="Default"/>
              <w:snapToGrid w:val="0"/>
              <w:spacing w:line="0" w:lineRule="atLeast"/>
              <w:rPr>
                <w:rFonts w:ascii="Times New Roman" w:hAnsi="Times New Roman" w:cs="Times New Roman"/>
              </w:rPr>
            </w:pPr>
            <w:r>
              <w:rPr>
                <w:rFonts w:ascii="Times New Roman" w:eastAsia="方正仿宋_GBK;Arial Unicode MS" w:hAnsi="Times New Roman" w:cs="Times New Roman"/>
              </w:rPr>
              <w:t>1. "National Food Safety Standard</w:t>
            </w:r>
            <w:r>
              <w:rPr>
                <w:rFonts w:ascii="Times New Roman" w:eastAsia="Times New Roman" w:hAnsi="Times New Roman" w:cs="Times New Roman"/>
              </w:rPr>
              <w:t xml:space="preserve"> </w:t>
            </w:r>
            <w:r>
              <w:rPr>
                <w:rFonts w:ascii="Times New Roman" w:eastAsia="方正仿宋_GBK;Arial Unicode MS" w:hAnsi="Times New Roman" w:cs="Times New Roman"/>
              </w:rPr>
              <w:t>9 in General Hygienic Code of Food Production (GB14881).</w:t>
            </w:r>
          </w:p>
          <w:p w:rsidR="00E80D84" w:rsidRDefault="00E80D84" w:rsidP="00D71C6B">
            <w:pPr>
              <w:pStyle w:val="Default"/>
              <w:snapToGrid w:val="0"/>
              <w:spacing w:line="0" w:lineRule="atLeast"/>
            </w:pPr>
            <w:r>
              <w:rPr>
                <w:rFonts w:ascii="Times New Roman" w:eastAsia="方正仿宋_GBK;Arial Unicode MS" w:hAnsi="Times New Roman" w:cs="Times New Roman"/>
              </w:rPr>
              <w:t>2.</w:t>
            </w:r>
            <w:r>
              <w:rPr>
                <w:rFonts w:ascii="Times New Roman" w:eastAsia="方正仿宋_GBK;Arial Unicode MS" w:hAnsi="Times New Roman" w:cs="Times New Roman"/>
                <w:kern w:val="2"/>
              </w:rPr>
              <w:t xml:space="preserve"> National Food Safety Standard</w:t>
            </w:r>
            <w:r>
              <w:rPr>
                <w:rFonts w:ascii="Times New Roman" w:eastAsia="Times New Roman" w:hAnsi="Times New Roman" w:cs="Times New Roman"/>
                <w:kern w:val="2"/>
              </w:rPr>
              <w:t xml:space="preserve"> </w:t>
            </w:r>
            <w:r>
              <w:rPr>
                <w:rFonts w:ascii="Times New Roman" w:eastAsia="方正仿宋_GBK;Arial Unicode MS" w:hAnsi="Times New Roman" w:cs="Times New Roman"/>
                <w:kern w:val="2"/>
              </w:rPr>
              <w:t xml:space="preserve">Hygienic Specification for the Production of Edible </w:t>
            </w:r>
            <w:r>
              <w:rPr>
                <w:rFonts w:ascii="Times New Roman" w:eastAsia="方正仿宋_GBK;Arial Unicode MS" w:hAnsi="Times New Roman" w:cs="Times New Roman"/>
                <w:kern w:val="2"/>
              </w:rPr>
              <w:lastRenderedPageBreak/>
              <w:t>Vegetable Oil and its Products (GB 8955-2016</w:t>
            </w:r>
            <w:r>
              <w:rPr>
                <w:rFonts w:ascii="Times New Roman" w:eastAsia="方正仿宋_GBK;Arial Unicode MS" w:hAnsi="Times New Roman" w:cs="Times New Roman"/>
              </w:rPr>
              <w:t>) Middle 9.</w:t>
            </w:r>
          </w:p>
          <w:p w:rsidR="00E80D84" w:rsidRDefault="00E80D84" w:rsidP="00D71C6B">
            <w:pPr>
              <w:pStyle w:val="Default"/>
              <w:snapToGrid w:val="0"/>
              <w:spacing w:line="0" w:lineRule="atLeast"/>
              <w:ind w:left="240" w:hanging="240"/>
              <w:rPr>
                <w:rFonts w:ascii="Times New Roman" w:hAnsi="Times New Roman" w:cs="Times New Roman"/>
              </w:rPr>
            </w:pPr>
            <w:r>
              <w:rPr>
                <w:rFonts w:ascii="Times New Roman" w:eastAsia="方正仿宋_GBK;Arial Unicode MS" w:hAnsi="Times New Roman" w:cs="Times New Roman"/>
              </w:rPr>
              <w:t>3. "National Food Safety Standard</w:t>
            </w:r>
            <w:r>
              <w:rPr>
                <w:rFonts w:ascii="Times New Roman" w:eastAsia="Times New Roman" w:hAnsi="Times New Roman" w:cs="Times New Roman"/>
              </w:rPr>
              <w:t xml:space="preserve"> </w:t>
            </w:r>
            <w:r>
              <w:rPr>
                <w:rFonts w:ascii="Times New Roman" w:eastAsia="方正仿宋_GBK;Arial Unicode MS" w:hAnsi="Times New Roman" w:cs="Times New Roman"/>
              </w:rPr>
              <w:t>Vegetable Oil" (GB 2716-2018).</w:t>
            </w:r>
          </w:p>
          <w:p w:rsidR="00E80D84" w:rsidRDefault="00E80D84" w:rsidP="00D71C6B">
            <w:pPr>
              <w:pStyle w:val="Default"/>
              <w:snapToGrid w:val="0"/>
              <w:spacing w:line="0" w:lineRule="atLeast"/>
              <w:ind w:left="240" w:hanging="240"/>
              <w:rPr>
                <w:rFonts w:ascii="Times New Roman" w:hAnsi="Times New Roman" w:cs="Times New Roman"/>
              </w:rPr>
            </w:pPr>
            <w:r>
              <w:rPr>
                <w:rFonts w:ascii="Times New Roman" w:eastAsia="方正仿宋_GBK;Arial Unicode MS" w:hAnsi="Times New Roman" w:cs="Times New Roman"/>
              </w:rPr>
              <w:t>4. "National Food Safety Standard</w:t>
            </w:r>
            <w:r>
              <w:rPr>
                <w:rFonts w:ascii="Times New Roman" w:eastAsia="Times New Roman" w:hAnsi="Times New Roman" w:cs="Times New Roman"/>
              </w:rPr>
              <w:t xml:space="preserve"> </w:t>
            </w:r>
            <w:r>
              <w:rPr>
                <w:rFonts w:ascii="Times New Roman" w:eastAsia="方正仿宋_GBK;Arial Unicode MS" w:hAnsi="Times New Roman" w:cs="Times New Roman"/>
              </w:rPr>
              <w:t>Edible oil products" (GB 15196-2015).</w:t>
            </w:r>
          </w:p>
          <w:p w:rsidR="00E80D84" w:rsidRDefault="00E80D84" w:rsidP="00D71C6B">
            <w:pPr>
              <w:pStyle w:val="Default"/>
              <w:snapToGrid w:val="0"/>
              <w:spacing w:line="0" w:lineRule="atLeast"/>
              <w:rPr>
                <w:rFonts w:ascii="Times New Roman" w:hAnsi="Times New Roman" w:cs="Times New Roman"/>
              </w:rPr>
            </w:pPr>
            <w:r>
              <w:rPr>
                <w:rFonts w:ascii="Times New Roman" w:eastAsia="方正仿宋_GBK;Arial Unicode MS" w:hAnsi="Times New Roman" w:cs="Times New Roman"/>
              </w:rPr>
              <w:t>5. "National Food Safety Standard</w:t>
            </w:r>
            <w:r>
              <w:rPr>
                <w:rFonts w:ascii="Times New Roman" w:eastAsia="Times New Roman" w:hAnsi="Times New Roman" w:cs="Times New Roman"/>
              </w:rPr>
              <w:t xml:space="preserve"> </w:t>
            </w:r>
            <w:r>
              <w:rPr>
                <w:rFonts w:ascii="Times New Roman" w:eastAsia="方正仿宋_GBK;Arial Unicode MS" w:hAnsi="Times New Roman" w:cs="Times New Roman"/>
              </w:rPr>
              <w:t>edible</w:t>
            </w:r>
            <w:r>
              <w:rPr>
                <w:rFonts w:ascii="Times New Roman" w:eastAsia="Times New Roman" w:hAnsi="Times New Roman" w:cs="Times New Roman"/>
              </w:rPr>
              <w:t xml:space="preserve"> </w:t>
            </w:r>
            <w:r>
              <w:rPr>
                <w:rFonts w:ascii="Times New Roman" w:eastAsia="方正仿宋_GBK;Arial Unicode MS" w:hAnsi="Times New Roman" w:cs="Times New Roman"/>
              </w:rPr>
              <w:t>Vegetable Oils" (GB 19641-2015).</w:t>
            </w:r>
          </w:p>
          <w:p w:rsidR="00E80D84" w:rsidRDefault="00E80D84" w:rsidP="00D71C6B">
            <w:pPr>
              <w:pStyle w:val="Default"/>
              <w:snapToGrid w:val="0"/>
              <w:spacing w:line="0" w:lineRule="atLeast"/>
              <w:rPr>
                <w:rFonts w:ascii="Times New Roman" w:hAnsi="Times New Roman" w:cs="Times New Roman"/>
              </w:rPr>
            </w:pPr>
            <w:r>
              <w:rPr>
                <w:rFonts w:ascii="Times New Roman" w:eastAsia="方正仿宋_GBK;Arial Unicode MS" w:hAnsi="Times New Roman" w:cs="Times New Roman"/>
              </w:rPr>
              <w:t>6. "National Food Safety Standard</w:t>
            </w:r>
            <w:r>
              <w:rPr>
                <w:rFonts w:ascii="Times New Roman" w:eastAsia="Times New Roman" w:hAnsi="Times New Roman" w:cs="Times New Roman"/>
              </w:rPr>
              <w:t xml:space="preserve"> </w:t>
            </w:r>
            <w:proofErr w:type="spellStart"/>
            <w:r>
              <w:rPr>
                <w:rFonts w:ascii="Times New Roman" w:eastAsia="方正仿宋_GBK;Arial Unicode MS" w:hAnsi="Times New Roman" w:cs="Times New Roman"/>
              </w:rPr>
              <w:t>Standard</w:t>
            </w:r>
            <w:proofErr w:type="spellEnd"/>
            <w:r>
              <w:rPr>
                <w:rFonts w:ascii="Times New Roman" w:eastAsia="方正仿宋_GBK;Arial Unicode MS" w:hAnsi="Times New Roman" w:cs="Times New Roman"/>
              </w:rPr>
              <w:t xml:space="preserve"> for the Use of Food Additives" (GB 2760-2014).</w:t>
            </w:r>
          </w:p>
          <w:p w:rsidR="00E80D84" w:rsidRDefault="00E80D84" w:rsidP="00D71C6B">
            <w:pPr>
              <w:pStyle w:val="Default"/>
              <w:snapToGrid w:val="0"/>
              <w:spacing w:line="0" w:lineRule="atLeast"/>
              <w:ind w:left="240" w:hanging="240"/>
              <w:rPr>
                <w:rFonts w:ascii="Times New Roman" w:hAnsi="Times New Roman" w:cs="Times New Roman"/>
              </w:rPr>
            </w:pPr>
            <w:r>
              <w:rPr>
                <w:rFonts w:ascii="Times New Roman" w:eastAsia="方正仿宋_GBK;Arial Unicode MS" w:hAnsi="Times New Roman" w:cs="Times New Roman"/>
              </w:rPr>
              <w:t>7. "National Food Safety Standard</w:t>
            </w:r>
            <w:r>
              <w:rPr>
                <w:rFonts w:ascii="Times New Roman" w:eastAsia="Times New Roman" w:hAnsi="Times New Roman" w:cs="Times New Roman"/>
              </w:rPr>
              <w:t xml:space="preserve"> </w:t>
            </w:r>
            <w:proofErr w:type="spellStart"/>
            <w:r>
              <w:rPr>
                <w:rFonts w:ascii="Times New Roman" w:eastAsia="方正仿宋_GBK;Arial Unicode MS" w:hAnsi="Times New Roman" w:cs="Times New Roman"/>
              </w:rPr>
              <w:t>Standard</w:t>
            </w:r>
            <w:proofErr w:type="spellEnd"/>
            <w:r>
              <w:rPr>
                <w:rFonts w:ascii="Times New Roman" w:eastAsia="方正仿宋_GBK;Arial Unicode MS" w:hAnsi="Times New Roman" w:cs="Times New Roman"/>
              </w:rPr>
              <w:t xml:space="preserve"> for the Use of Food Nutrition Fortifiers" (GB 14880-2012).</w:t>
            </w:r>
          </w:p>
          <w:p w:rsidR="00E80D84" w:rsidRDefault="00E80D84" w:rsidP="00D71C6B">
            <w:pPr>
              <w:pStyle w:val="Default"/>
              <w:snapToGrid w:val="0"/>
              <w:spacing w:line="0" w:lineRule="atLeast"/>
              <w:rPr>
                <w:rFonts w:ascii="Times New Roman" w:hAnsi="Times New Roman" w:cs="Times New Roman"/>
              </w:rPr>
            </w:pPr>
            <w:r>
              <w:rPr>
                <w:rFonts w:ascii="Times New Roman" w:eastAsia="方正仿宋_GBK;Arial Unicode MS" w:hAnsi="Times New Roman" w:cs="Times New Roman"/>
              </w:rPr>
              <w:t>8. "National Food Safety Standard</w:t>
            </w:r>
            <w:r>
              <w:rPr>
                <w:rFonts w:ascii="Times New Roman" w:eastAsia="Times New Roman" w:hAnsi="Times New Roman" w:cs="Times New Roman"/>
              </w:rPr>
              <w:t xml:space="preserve"> </w:t>
            </w:r>
            <w:r>
              <w:rPr>
                <w:rFonts w:ascii="Times New Roman" w:eastAsia="方正仿宋_GBK;Arial Unicode MS" w:hAnsi="Times New Roman" w:cs="Times New Roman"/>
              </w:rPr>
              <w:t xml:space="preserve">Limits of </w:t>
            </w:r>
            <w:proofErr w:type="spellStart"/>
            <w:r>
              <w:rPr>
                <w:rFonts w:ascii="Times New Roman" w:eastAsia="方正仿宋_GBK;Arial Unicode MS" w:hAnsi="Times New Roman" w:cs="Times New Roman"/>
              </w:rPr>
              <w:t>Mycotoxins</w:t>
            </w:r>
            <w:proofErr w:type="spellEnd"/>
            <w:r>
              <w:rPr>
                <w:rFonts w:ascii="Times New Roman" w:eastAsia="方正仿宋_GBK;Arial Unicode MS" w:hAnsi="Times New Roman" w:cs="Times New Roman"/>
              </w:rPr>
              <w:t xml:space="preserve"> in Foods" (GB 2761-2017).</w:t>
            </w:r>
          </w:p>
          <w:p w:rsidR="00E80D84" w:rsidRDefault="00E80D84" w:rsidP="00D71C6B">
            <w:pPr>
              <w:pStyle w:val="Default"/>
              <w:snapToGrid w:val="0"/>
              <w:spacing w:line="0" w:lineRule="atLeast"/>
              <w:rPr>
                <w:rFonts w:ascii="Times New Roman" w:hAnsi="Times New Roman" w:cs="Times New Roman"/>
              </w:rPr>
            </w:pPr>
            <w:r>
              <w:rPr>
                <w:rFonts w:ascii="Times New Roman" w:eastAsia="方正仿宋_GBK;Arial Unicode MS" w:hAnsi="Times New Roman" w:cs="Times New Roman"/>
              </w:rPr>
              <w:t>9. "National Food Safety Standard</w:t>
            </w:r>
            <w:r>
              <w:rPr>
                <w:rFonts w:ascii="Times New Roman" w:eastAsia="Times New Roman" w:hAnsi="Times New Roman" w:cs="Times New Roman"/>
              </w:rPr>
              <w:t xml:space="preserve"> </w:t>
            </w:r>
            <w:r>
              <w:rPr>
                <w:rFonts w:ascii="Times New Roman" w:eastAsia="方正仿宋_GBK;Arial Unicode MS" w:hAnsi="Times New Roman" w:cs="Times New Roman"/>
              </w:rPr>
              <w:t xml:space="preserve">Limits of </w:t>
            </w:r>
            <w:r>
              <w:rPr>
                <w:rFonts w:ascii="Times New Roman" w:eastAsia="方正仿宋_GBK;Arial Unicode MS" w:hAnsi="Times New Roman" w:cs="Times New Roman"/>
              </w:rPr>
              <w:lastRenderedPageBreak/>
              <w:t>Contaminants in Food" (GB 2762-2017).</w:t>
            </w:r>
          </w:p>
          <w:p w:rsidR="00E80D84" w:rsidRDefault="00E80D84" w:rsidP="00D71C6B">
            <w:pPr>
              <w:pStyle w:val="Default"/>
              <w:snapToGrid w:val="0"/>
              <w:spacing w:line="0" w:lineRule="atLeast"/>
              <w:rPr>
                <w:rFonts w:ascii="Times New Roman" w:hAnsi="Times New Roman" w:cs="Times New Roman"/>
              </w:rPr>
            </w:pPr>
            <w:r>
              <w:rPr>
                <w:rFonts w:ascii="Times New Roman" w:eastAsia="方正仿宋_GBK;Arial Unicode MS" w:hAnsi="Times New Roman" w:cs="Times New Roman"/>
              </w:rPr>
              <w:t>10. "National Food Safety Standard</w:t>
            </w:r>
            <w:r>
              <w:rPr>
                <w:rFonts w:ascii="Times New Roman" w:eastAsia="Times New Roman" w:hAnsi="Times New Roman" w:cs="Times New Roman"/>
              </w:rPr>
              <w:t xml:space="preserve"> </w:t>
            </w:r>
            <w:r>
              <w:rPr>
                <w:rFonts w:ascii="Times New Roman" w:eastAsia="方正仿宋_GBK;Arial Unicode MS" w:hAnsi="Times New Roman" w:cs="Times New Roman"/>
              </w:rPr>
              <w:t>Maximum Residue Limits of Pesticides in Food" (GB 2763-2019).</w:t>
            </w:r>
          </w:p>
          <w:p w:rsidR="00E80D84" w:rsidRDefault="00E80D84" w:rsidP="00D71C6B">
            <w:pPr>
              <w:pStyle w:val="Default"/>
              <w:snapToGrid w:val="0"/>
              <w:spacing w:line="0" w:lineRule="atLeast"/>
              <w:rPr>
                <w:rFonts w:ascii="Times New Roman" w:hAnsi="Times New Roman" w:cs="Times New Roman"/>
              </w:rPr>
            </w:pPr>
            <w:r>
              <w:rPr>
                <w:rFonts w:ascii="Times New Roman" w:eastAsia="方正仿宋_GBK;Arial Unicode MS" w:hAnsi="Times New Roman" w:cs="Times New Roman"/>
              </w:rPr>
              <w:t>11. "National Food Safety Standard</w:t>
            </w:r>
            <w:r>
              <w:rPr>
                <w:rFonts w:ascii="Times New Roman" w:eastAsia="Times New Roman" w:hAnsi="Times New Roman" w:cs="Times New Roman"/>
              </w:rPr>
              <w:t xml:space="preserve"> </w:t>
            </w:r>
            <w:r>
              <w:rPr>
                <w:rFonts w:ascii="Times New Roman" w:eastAsia="方正仿宋_GBK;Arial Unicode MS" w:hAnsi="Times New Roman" w:cs="Times New Roman"/>
              </w:rPr>
              <w:t>General Rules for the Labeling of Prepackaged Foods" (GB 7718-2011).</w:t>
            </w:r>
          </w:p>
          <w:p w:rsidR="00E80D84" w:rsidRDefault="00E80D84" w:rsidP="00D71C6B">
            <w:pPr>
              <w:pStyle w:val="Default"/>
              <w:snapToGrid w:val="0"/>
              <w:spacing w:line="0" w:lineRule="atLeast"/>
              <w:ind w:left="240" w:hanging="240"/>
              <w:rPr>
                <w:rFonts w:ascii="Times New Roman" w:hAnsi="Times New Roman" w:cs="Times New Roman"/>
              </w:rPr>
            </w:pPr>
            <w:r>
              <w:rPr>
                <w:rFonts w:ascii="Times New Roman" w:eastAsia="方正仿宋_GBK;Arial Unicode MS" w:hAnsi="Times New Roman" w:cs="Times New Roman"/>
              </w:rPr>
              <w:t>12. "National Food Safety Standard</w:t>
            </w:r>
            <w:r>
              <w:rPr>
                <w:rFonts w:ascii="Times New Roman" w:eastAsia="Times New Roman" w:hAnsi="Times New Roman" w:cs="Times New Roman"/>
              </w:rPr>
              <w:t xml:space="preserve"> </w:t>
            </w:r>
            <w:r>
              <w:rPr>
                <w:rFonts w:ascii="Times New Roman" w:eastAsia="方正仿宋_GBK;Arial Unicode MS" w:hAnsi="Times New Roman" w:cs="Times New Roman"/>
              </w:rPr>
              <w:t>General Rules for Nutrition Labeling of Prepackaged Foods (GB 28050-2011).</w:t>
            </w:r>
          </w:p>
          <w:p w:rsidR="00E80D84" w:rsidRDefault="00E80D84" w:rsidP="00D71C6B">
            <w:pPr>
              <w:pStyle w:val="Default"/>
              <w:snapToGrid w:val="0"/>
              <w:spacing w:line="0" w:lineRule="atLeast"/>
              <w:rPr>
                <w:rFonts w:ascii="Times New Roman" w:hAnsi="Times New Roman" w:cs="Times New Roman"/>
              </w:rPr>
            </w:pPr>
            <w:r>
              <w:rPr>
                <w:rFonts w:ascii="Times New Roman" w:eastAsia="方正仿宋_GBK;Arial Unicode MS" w:hAnsi="Times New Roman" w:cs="Times New Roman"/>
              </w:rPr>
              <w:t>13. "National Food Safety Standard</w:t>
            </w:r>
            <w:r>
              <w:rPr>
                <w:rFonts w:ascii="Times New Roman" w:eastAsia="Times New Roman" w:hAnsi="Times New Roman" w:cs="Times New Roman"/>
              </w:rPr>
              <w:t xml:space="preserve"> </w:t>
            </w:r>
            <w:proofErr w:type="spellStart"/>
            <w:r>
              <w:rPr>
                <w:rFonts w:ascii="Times New Roman" w:eastAsia="方正仿宋_GBK;Arial Unicode MS" w:hAnsi="Times New Roman" w:cs="Times New Roman"/>
              </w:rPr>
              <w:t>Standard</w:t>
            </w:r>
            <w:proofErr w:type="spellEnd"/>
            <w:r>
              <w:rPr>
                <w:rFonts w:ascii="Times New Roman" w:eastAsia="方正仿宋_GBK;Arial Unicode MS" w:hAnsi="Times New Roman" w:cs="Times New Roman"/>
              </w:rPr>
              <w:t xml:space="preserve"> for the Restricted Concentration of Radioactive Substances in Food (GB 14882-1994).</w:t>
            </w:r>
          </w:p>
        </w:tc>
        <w:tc>
          <w:tcPr>
            <w:tcW w:w="4016"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pStyle w:val="Default"/>
              <w:snapToGrid w:val="0"/>
              <w:spacing w:line="0" w:lineRule="atLeast"/>
              <w:rPr>
                <w:rFonts w:ascii="Times New Roman" w:eastAsia="方正仿宋_GBK;Arial Unicode MS" w:hAnsi="Times New Roman" w:cs="Times New Roman"/>
              </w:rPr>
            </w:pPr>
            <w:r>
              <w:rPr>
                <w:rFonts w:ascii="Times New Roman" w:eastAsia="方正仿宋_GBK;Arial Unicode MS" w:hAnsi="Times New Roman" w:cs="Times New Roman"/>
              </w:rPr>
              <w:lastRenderedPageBreak/>
              <w:t xml:space="preserve">11.1 Provide </w:t>
            </w:r>
            <w:proofErr w:type="spellStart"/>
            <w:r>
              <w:rPr>
                <w:rFonts w:ascii="Times New Roman" w:eastAsia="方正仿宋_GBK;Arial Unicode MS" w:hAnsi="Times New Roman" w:cs="Times New Roman"/>
              </w:rPr>
              <w:t>phytosanitary</w:t>
            </w:r>
            <w:proofErr w:type="spellEnd"/>
            <w:r>
              <w:rPr>
                <w:rFonts w:ascii="Times New Roman" w:eastAsia="方正仿宋_GBK;Arial Unicode MS" w:hAnsi="Times New Roman" w:cs="Times New Roman"/>
              </w:rPr>
              <w:t xml:space="preserve"> and food safety inspection items, indicators, inspection and quarantine methods and frequencies.</w:t>
            </w:r>
          </w:p>
          <w:p w:rsidR="00E80D84" w:rsidRDefault="00E80D84" w:rsidP="00D71C6B">
            <w:pPr>
              <w:pStyle w:val="Default"/>
              <w:snapToGrid w:val="0"/>
              <w:spacing w:line="0" w:lineRule="atLeast"/>
              <w:rPr>
                <w:rFonts w:ascii="Times New Roman" w:eastAsia="方正仿宋_GBK;Arial Unicode MS" w:hAnsi="Times New Roman" w:cs="Times New Roman"/>
                <w:bCs/>
              </w:rPr>
            </w:pPr>
            <w:r>
              <w:rPr>
                <w:rFonts w:ascii="Times New Roman" w:eastAsia="方正仿宋_GBK;Arial Unicode MS" w:hAnsi="Times New Roman" w:cs="Times New Roman"/>
                <w:bCs/>
              </w:rPr>
              <w:t>11.2 The company has its own laboratory, and submits the company’s laboratory capabilities and qualification certificates; the company entrusts a third-</w:t>
            </w:r>
            <w:r>
              <w:rPr>
                <w:rFonts w:ascii="Times New Roman" w:eastAsia="方正仿宋_GBK;Arial Unicode MS" w:hAnsi="Times New Roman" w:cs="Times New Roman"/>
                <w:bCs/>
              </w:rPr>
              <w:lastRenderedPageBreak/>
              <w:t>party entrusted laboratory to provide the entrusted laboratory qualification.</w:t>
            </w:r>
          </w:p>
          <w:p w:rsidR="00E80D84" w:rsidRDefault="00E80D84" w:rsidP="00D71C6B">
            <w:pPr>
              <w:pStyle w:val="Default"/>
              <w:snapToGrid w:val="0"/>
              <w:spacing w:line="0" w:lineRule="atLeast"/>
              <w:rPr>
                <w:rFonts w:ascii="Times New Roman" w:eastAsia="方正仿宋_GBK;Arial Unicode MS" w:hAnsi="Times New Roman" w:cs="Times New Roman"/>
              </w:rPr>
            </w:pPr>
            <w:r>
              <w:rPr>
                <w:rFonts w:ascii="Times New Roman" w:eastAsia="方正仿宋_GBK;Arial Unicode MS" w:hAnsi="Times New Roman" w:cs="Times New Roman"/>
                <w:bCs/>
              </w:rPr>
              <w:t>11.3 Inspection and testing records.</w:t>
            </w:r>
          </w:p>
        </w:tc>
        <w:tc>
          <w:tcPr>
            <w:tcW w:w="357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color w:val="000000"/>
                <w:kern w:val="0"/>
                <w:sz w:val="24"/>
                <w:szCs w:val="24"/>
              </w:rPr>
            </w:pPr>
            <w:r>
              <w:rPr>
                <w:rFonts w:ascii="Times New Roman" w:eastAsia="方正仿宋_GBK;Arial Unicode MS" w:hAnsi="Times New Roman" w:cs="Times New Roman"/>
                <w:color w:val="000000"/>
                <w:kern w:val="0"/>
                <w:sz w:val="24"/>
                <w:szCs w:val="24"/>
              </w:rPr>
              <w:lastRenderedPageBreak/>
              <w:t xml:space="preserve">1. The company shall implement </w:t>
            </w:r>
            <w:proofErr w:type="spellStart"/>
            <w:r>
              <w:rPr>
                <w:rFonts w:ascii="Times New Roman" w:eastAsia="方正仿宋_GBK;Arial Unicode MS" w:hAnsi="Times New Roman" w:cs="Times New Roman"/>
                <w:color w:val="000000"/>
                <w:kern w:val="0"/>
                <w:sz w:val="24"/>
                <w:szCs w:val="24"/>
              </w:rPr>
              <w:t>phytosanitary</w:t>
            </w:r>
            <w:proofErr w:type="spellEnd"/>
            <w:r>
              <w:rPr>
                <w:rFonts w:ascii="Times New Roman" w:eastAsia="方正仿宋_GBK;Arial Unicode MS" w:hAnsi="Times New Roman" w:cs="Times New Roman"/>
                <w:color w:val="000000"/>
                <w:kern w:val="0"/>
                <w:sz w:val="24"/>
                <w:szCs w:val="24"/>
              </w:rPr>
              <w:t xml:space="preserve"> and food safety inspections for the products to ensure compliance with Chinese requirements, and the inspection records shall be kept for no less than 2 years.</w:t>
            </w:r>
          </w:p>
          <w:p w:rsidR="00E80D84" w:rsidRDefault="00E80D84" w:rsidP="00D71C6B">
            <w:pPr>
              <w:pStyle w:val="Default"/>
              <w:snapToGrid w:val="0"/>
              <w:spacing w:line="0" w:lineRule="atLeast"/>
              <w:rPr>
                <w:rFonts w:ascii="Times New Roman" w:eastAsia="方正仿宋_GBK;Arial Unicode MS" w:hAnsi="Times New Roman" w:cs="Times New Roman"/>
              </w:rPr>
            </w:pPr>
            <w:r>
              <w:rPr>
                <w:rFonts w:ascii="Times New Roman" w:eastAsia="方正仿宋_GBK;Arial Unicode MS" w:hAnsi="Times New Roman" w:cs="Times New Roman"/>
              </w:rPr>
              <w:t xml:space="preserve">2. The enterprise shall have the </w:t>
            </w:r>
            <w:r>
              <w:rPr>
                <w:rFonts w:ascii="Times New Roman" w:eastAsia="方正仿宋_GBK;Arial Unicode MS" w:hAnsi="Times New Roman" w:cs="Times New Roman"/>
              </w:rPr>
              <w:lastRenderedPageBreak/>
              <w:t>capability of product plant quarantine and food safety inspection and testing, or entrust an institution with relevant qualifications to carry out inspection and testing.</w:t>
            </w:r>
          </w:p>
        </w:tc>
        <w:tc>
          <w:tcPr>
            <w:tcW w:w="172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pStyle w:val="5710"/>
              <w:snapToGrid w:val="0"/>
              <w:spacing w:line="0" w:lineRule="atLeast"/>
              <w:ind w:firstLine="0"/>
              <w:jc w:val="center"/>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lastRenderedPageBreak/>
              <w:t>□Conform</w:t>
            </w:r>
          </w:p>
          <w:p w:rsidR="00E80D84" w:rsidRDefault="00E80D84" w:rsidP="00D71C6B">
            <w:pPr>
              <w:pStyle w:val="5710"/>
              <w:snapToGrid w:val="0"/>
              <w:spacing w:line="0" w:lineRule="atLeast"/>
              <w:ind w:firstLine="0"/>
              <w:jc w:val="center"/>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□Inconsistent</w:t>
            </w:r>
          </w:p>
          <w:p w:rsidR="00E80D84" w:rsidRDefault="00E80D84" w:rsidP="00D71C6B">
            <w:pPr>
              <w:pStyle w:val="Default"/>
              <w:snapToGrid w:val="0"/>
              <w:spacing w:line="0" w:lineRule="atLeast"/>
              <w:jc w:val="center"/>
              <w:rPr>
                <w:rFonts w:ascii="Times New Roman" w:eastAsia="方正仿宋_GBK;Arial Unicode MS" w:hAnsi="Times New Roman" w:cs="Times New Roman"/>
              </w:rPr>
            </w:pPr>
          </w:p>
        </w:tc>
        <w:tc>
          <w:tcPr>
            <w:tcW w:w="1126"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pStyle w:val="Default"/>
              <w:snapToGrid w:val="0"/>
              <w:spacing w:line="0" w:lineRule="atLeast"/>
              <w:jc w:val="center"/>
              <w:rPr>
                <w:rFonts w:ascii="Times New Roman" w:eastAsia="方正仿宋_GBK;Arial Unicode MS" w:hAnsi="Times New Roman" w:cs="Times New Roman"/>
              </w:rPr>
            </w:pPr>
          </w:p>
        </w:tc>
      </w:tr>
      <w:tr w:rsidR="00E80D84" w:rsidTr="00D71C6B">
        <w:trPr>
          <w:trHeight w:val="450"/>
        </w:trPr>
        <w:tc>
          <w:tcPr>
            <w:tcW w:w="14064" w:type="dxa"/>
            <w:gridSpan w:val="6"/>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r>
              <w:rPr>
                <w:rFonts w:ascii="Times New Roman" w:eastAsia="方正楷体_GBK;Microsoft YaHei" w:hAnsi="Times New Roman" w:cs="Times New Roman"/>
                <w:b/>
                <w:bCs/>
                <w:kern w:val="0"/>
                <w:sz w:val="24"/>
                <w:szCs w:val="24"/>
              </w:rPr>
              <w:lastRenderedPageBreak/>
              <w:t>12. Pest control</w:t>
            </w:r>
          </w:p>
        </w:tc>
      </w:tr>
      <w:tr w:rsidR="00E80D84" w:rsidTr="00D71C6B">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color w:val="000000"/>
                <w:kern w:val="0"/>
                <w:sz w:val="24"/>
                <w:szCs w:val="24"/>
              </w:rPr>
            </w:pPr>
            <w:r>
              <w:rPr>
                <w:rFonts w:ascii="Times New Roman" w:eastAsia="方正仿宋_GBK;Arial Unicode MS" w:hAnsi="Times New Roman" w:cs="Times New Roman"/>
                <w:color w:val="000000"/>
                <w:kern w:val="0"/>
                <w:sz w:val="24"/>
                <w:szCs w:val="24"/>
              </w:rPr>
              <w:lastRenderedPageBreak/>
              <w:t>12.1 Prevention and control of quarantine pests of concern to China</w:t>
            </w:r>
          </w:p>
        </w:tc>
        <w:tc>
          <w:tcPr>
            <w:tcW w:w="2537"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color w:val="000000"/>
                <w:kern w:val="0"/>
                <w:sz w:val="24"/>
                <w:szCs w:val="24"/>
              </w:rPr>
            </w:pPr>
            <w:r>
              <w:rPr>
                <w:rFonts w:ascii="Times New Roman" w:eastAsia="方正仿宋_GBK;Arial Unicode MS" w:hAnsi="Times New Roman" w:cs="Times New Roman"/>
                <w:color w:val="000000"/>
                <w:kern w:val="0"/>
                <w:sz w:val="24"/>
                <w:szCs w:val="24"/>
              </w:rPr>
              <w:t>Bilateral inspection and quarantine memorandum, agreement and protocol</w:t>
            </w:r>
          </w:p>
        </w:tc>
        <w:tc>
          <w:tcPr>
            <w:tcW w:w="4016"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color w:val="000000"/>
                <w:kern w:val="0"/>
                <w:sz w:val="24"/>
                <w:szCs w:val="24"/>
              </w:rPr>
            </w:pPr>
            <w:r>
              <w:rPr>
                <w:rFonts w:ascii="Times New Roman" w:eastAsia="方正仿宋_GBK;Arial Unicode MS" w:hAnsi="Times New Roman" w:cs="Times New Roman"/>
                <w:color w:val="000000"/>
                <w:kern w:val="0"/>
                <w:sz w:val="24"/>
                <w:szCs w:val="24"/>
              </w:rPr>
              <w:t>12.1 Provide a list of quarantine pests that China is concerned about, as well as monitoring systems and monitoring records.</w:t>
            </w:r>
          </w:p>
        </w:tc>
        <w:tc>
          <w:tcPr>
            <w:tcW w:w="357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color w:val="000000"/>
                <w:kern w:val="0"/>
                <w:sz w:val="24"/>
                <w:szCs w:val="24"/>
              </w:rPr>
            </w:pPr>
            <w:r>
              <w:rPr>
                <w:rFonts w:ascii="Times New Roman" w:eastAsia="方正仿宋_GBK;Arial Unicode MS" w:hAnsi="Times New Roman" w:cs="Times New Roman"/>
                <w:color w:val="000000"/>
                <w:kern w:val="0"/>
                <w:sz w:val="24"/>
                <w:szCs w:val="24"/>
              </w:rPr>
              <w:t>1. Enterprises should take effective measures to prevent products from being infested by pests in the production and storage links, and monitor the quarantine pests that China is concerned about, and keep the monitoring records for no less than 2 years.</w:t>
            </w:r>
          </w:p>
        </w:tc>
        <w:tc>
          <w:tcPr>
            <w:tcW w:w="172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pStyle w:val="1"/>
              <w:snapToGrid w:val="0"/>
              <w:spacing w:line="0" w:lineRule="atLeast"/>
              <w:ind w:firstLine="0"/>
              <w:jc w:val="center"/>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□Conform</w:t>
            </w:r>
          </w:p>
          <w:p w:rsidR="00E80D84" w:rsidRDefault="00E80D84" w:rsidP="00D71C6B">
            <w:pPr>
              <w:pStyle w:val="1"/>
              <w:snapToGrid w:val="0"/>
              <w:spacing w:line="0" w:lineRule="atLeast"/>
              <w:ind w:firstLine="0"/>
              <w:jc w:val="center"/>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□Inconsistent</w:t>
            </w:r>
          </w:p>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sz w:val="24"/>
                <w:szCs w:val="24"/>
              </w:rPr>
              <w:t>□Not applicable</w:t>
            </w:r>
          </w:p>
        </w:tc>
        <w:tc>
          <w:tcPr>
            <w:tcW w:w="1126" w:type="dxa"/>
            <w:vMerge w:val="restart"/>
            <w:tcBorders>
              <w:top w:val="single" w:sz="6" w:space="0" w:color="000000"/>
              <w:left w:val="single" w:sz="6" w:space="0" w:color="000000"/>
              <w:right w:val="single" w:sz="6" w:space="0" w:color="000000"/>
            </w:tcBorders>
            <w:vAlign w:val="center"/>
          </w:tcPr>
          <w:p w:rsidR="00E80D84" w:rsidRDefault="00E80D84" w:rsidP="00D71C6B">
            <w:pPr>
              <w:widowControl/>
              <w:snapToGrid w:val="0"/>
              <w:spacing w:line="0" w:lineRule="atLeast"/>
              <w:rPr>
                <w:rFonts w:ascii="Times New Roman" w:eastAsia="方正仿宋_GBK;Arial Unicode MS" w:hAnsi="Times New Roman" w:cs="Times New Roman"/>
                <w:kern w:val="0"/>
                <w:sz w:val="24"/>
                <w:szCs w:val="24"/>
              </w:rPr>
            </w:pPr>
          </w:p>
        </w:tc>
      </w:tr>
      <w:tr w:rsidR="00E80D84" w:rsidTr="00D71C6B">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color w:val="000000"/>
                <w:kern w:val="0"/>
                <w:sz w:val="24"/>
                <w:szCs w:val="24"/>
              </w:rPr>
            </w:pPr>
            <w:r>
              <w:rPr>
                <w:rFonts w:ascii="Times New Roman" w:eastAsia="方正仿宋_GBK;Arial Unicode MS" w:hAnsi="Times New Roman" w:cs="Times New Roman"/>
                <w:color w:val="000000"/>
                <w:kern w:val="0"/>
                <w:sz w:val="24"/>
                <w:szCs w:val="24"/>
              </w:rPr>
              <w:t>12.2 Pest identification</w:t>
            </w:r>
          </w:p>
        </w:tc>
        <w:tc>
          <w:tcPr>
            <w:tcW w:w="2537"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spacing w:line="0" w:lineRule="atLeast"/>
              <w:jc w:val="left"/>
              <w:rPr>
                <w:rFonts w:ascii="Times New Roman" w:eastAsia="方正仿宋_GBK;Arial Unicode MS" w:hAnsi="Times New Roman" w:cs="Times New Roman"/>
                <w:sz w:val="24"/>
                <w:szCs w:val="24"/>
              </w:rPr>
            </w:pPr>
            <w:r>
              <w:rPr>
                <w:rFonts w:ascii="Times New Roman" w:eastAsia="方正仿宋_GBK;Arial Unicode MS" w:hAnsi="Times New Roman" w:cs="Times New Roman"/>
                <w:color w:val="000000"/>
                <w:kern w:val="0"/>
                <w:sz w:val="24"/>
                <w:szCs w:val="24"/>
              </w:rPr>
              <w:t>Bilateral inspection and quarantine memorandum, agreement and protocol</w:t>
            </w:r>
          </w:p>
        </w:tc>
        <w:tc>
          <w:tcPr>
            <w:tcW w:w="4016"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color w:val="000000"/>
                <w:kern w:val="0"/>
                <w:sz w:val="24"/>
                <w:szCs w:val="24"/>
              </w:rPr>
            </w:pPr>
            <w:r>
              <w:rPr>
                <w:rFonts w:ascii="Times New Roman" w:eastAsia="方正仿宋_GBK;Arial Unicode MS" w:hAnsi="Times New Roman" w:cs="Times New Roman"/>
                <w:color w:val="000000"/>
                <w:kern w:val="0"/>
                <w:sz w:val="24"/>
                <w:szCs w:val="24"/>
              </w:rPr>
              <w:t>12.2 Provide records of pests discovered during production and storage, as well as records of self-identification or entrusted professional agencies to identify.</w:t>
            </w:r>
          </w:p>
        </w:tc>
        <w:tc>
          <w:tcPr>
            <w:tcW w:w="357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color w:val="000000"/>
                <w:kern w:val="0"/>
                <w:sz w:val="24"/>
                <w:szCs w:val="24"/>
              </w:rPr>
            </w:pPr>
            <w:r>
              <w:rPr>
                <w:rFonts w:ascii="Times New Roman" w:eastAsia="方正仿宋_GBK;Arial Unicode MS" w:hAnsi="Times New Roman" w:cs="Times New Roman"/>
                <w:color w:val="000000"/>
                <w:kern w:val="0"/>
                <w:sz w:val="24"/>
                <w:szCs w:val="24"/>
              </w:rPr>
              <w:t>1. The enterprise shall have the ability to appraise the pests found in the production and storage process, or entrust a professional organization to carry out the appraisal, and establish work records, which shall be kept for no less than 2 years.</w:t>
            </w:r>
          </w:p>
        </w:tc>
        <w:tc>
          <w:tcPr>
            <w:tcW w:w="172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pStyle w:val="1"/>
              <w:snapToGrid w:val="0"/>
              <w:spacing w:line="0" w:lineRule="atLeast"/>
              <w:ind w:firstLine="0"/>
              <w:jc w:val="center"/>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□Conform</w:t>
            </w:r>
          </w:p>
          <w:p w:rsidR="00E80D84" w:rsidRDefault="00E80D84" w:rsidP="00D71C6B">
            <w:pPr>
              <w:pStyle w:val="1"/>
              <w:snapToGrid w:val="0"/>
              <w:spacing w:line="0" w:lineRule="atLeast"/>
              <w:ind w:firstLine="0"/>
              <w:jc w:val="center"/>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□Inconsistent</w:t>
            </w:r>
          </w:p>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sz w:val="24"/>
                <w:szCs w:val="24"/>
              </w:rPr>
              <w:t>□Not applicable</w:t>
            </w:r>
          </w:p>
        </w:tc>
        <w:tc>
          <w:tcPr>
            <w:tcW w:w="1126" w:type="dxa"/>
            <w:vMerge/>
            <w:tcBorders>
              <w:top w:val="single" w:sz="6" w:space="0" w:color="000000"/>
              <w:left w:val="single" w:sz="6" w:space="0" w:color="000000"/>
              <w:right w:val="single" w:sz="6" w:space="0" w:color="000000"/>
            </w:tcBorders>
            <w:vAlign w:val="center"/>
          </w:tcPr>
          <w:p w:rsidR="00E80D84" w:rsidRDefault="00E80D84" w:rsidP="00D71C6B">
            <w:pPr>
              <w:snapToGrid w:val="0"/>
              <w:rPr>
                <w:rFonts w:ascii="Times New Roman" w:eastAsia="方正仿宋_GBK;Arial Unicode MS" w:hAnsi="Times New Roman" w:cs="Times New Roman"/>
                <w:kern w:val="0"/>
                <w:sz w:val="24"/>
                <w:szCs w:val="24"/>
              </w:rPr>
            </w:pPr>
          </w:p>
        </w:tc>
      </w:tr>
      <w:tr w:rsidR="00E80D84" w:rsidTr="00D71C6B">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color w:val="000000"/>
                <w:kern w:val="0"/>
                <w:sz w:val="24"/>
                <w:szCs w:val="24"/>
              </w:rPr>
            </w:pPr>
            <w:r>
              <w:rPr>
                <w:rFonts w:ascii="Times New Roman" w:eastAsia="方正仿宋_GBK;Arial Unicode MS" w:hAnsi="Times New Roman" w:cs="Times New Roman"/>
                <w:color w:val="000000"/>
                <w:kern w:val="0"/>
                <w:sz w:val="24"/>
                <w:szCs w:val="24"/>
              </w:rPr>
              <w:t>12.3 Pest control</w:t>
            </w:r>
          </w:p>
        </w:tc>
        <w:tc>
          <w:tcPr>
            <w:tcW w:w="2537"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spacing w:line="0" w:lineRule="atLeast"/>
              <w:jc w:val="left"/>
              <w:rPr>
                <w:rFonts w:ascii="Times New Roman" w:eastAsia="方正仿宋_GBK;Arial Unicode MS" w:hAnsi="Times New Roman" w:cs="Times New Roman"/>
                <w:sz w:val="24"/>
                <w:szCs w:val="24"/>
              </w:rPr>
            </w:pPr>
            <w:r>
              <w:rPr>
                <w:rFonts w:ascii="Times New Roman" w:eastAsia="方正仿宋_GBK;Arial Unicode MS" w:hAnsi="Times New Roman" w:cs="Times New Roman"/>
                <w:color w:val="000000"/>
                <w:kern w:val="0"/>
                <w:sz w:val="24"/>
                <w:szCs w:val="24"/>
              </w:rPr>
              <w:t>Bilateral inspection and quarantine memorandum, agreement and protocol</w:t>
            </w:r>
          </w:p>
        </w:tc>
        <w:tc>
          <w:tcPr>
            <w:tcW w:w="4016"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color w:val="000000"/>
                <w:kern w:val="0"/>
                <w:sz w:val="24"/>
                <w:szCs w:val="24"/>
              </w:rPr>
            </w:pPr>
            <w:r>
              <w:rPr>
                <w:rFonts w:ascii="Times New Roman" w:eastAsia="方正仿宋_GBK;Arial Unicode MS" w:hAnsi="Times New Roman" w:cs="Times New Roman"/>
                <w:color w:val="000000"/>
                <w:kern w:val="0"/>
                <w:sz w:val="24"/>
                <w:szCs w:val="24"/>
              </w:rPr>
              <w:t>12.3 Provide records of pest control measures implemented in production and storage areas</w:t>
            </w:r>
          </w:p>
        </w:tc>
        <w:tc>
          <w:tcPr>
            <w:tcW w:w="357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color w:val="000000"/>
                <w:kern w:val="0"/>
                <w:sz w:val="24"/>
                <w:szCs w:val="24"/>
              </w:rPr>
            </w:pPr>
            <w:r>
              <w:rPr>
                <w:rFonts w:ascii="Times New Roman" w:eastAsia="方正仿宋_GBK;Arial Unicode MS" w:hAnsi="Times New Roman" w:cs="Times New Roman"/>
                <w:color w:val="000000"/>
                <w:kern w:val="0"/>
                <w:sz w:val="24"/>
                <w:szCs w:val="24"/>
              </w:rPr>
              <w:t>1. The enterprise should implement pest control measures in the production and storage areas regularly or when necessary. The relevant control measures should be recorded and kept for no less than 2 years.</w:t>
            </w:r>
          </w:p>
        </w:tc>
        <w:tc>
          <w:tcPr>
            <w:tcW w:w="172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pStyle w:val="1"/>
              <w:snapToGrid w:val="0"/>
              <w:spacing w:line="0" w:lineRule="atLeast"/>
              <w:ind w:firstLine="0"/>
              <w:jc w:val="center"/>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□Conform</w:t>
            </w:r>
          </w:p>
          <w:p w:rsidR="00E80D84" w:rsidRDefault="00E80D84" w:rsidP="00D71C6B">
            <w:pPr>
              <w:pStyle w:val="1"/>
              <w:snapToGrid w:val="0"/>
              <w:spacing w:line="0" w:lineRule="atLeast"/>
              <w:ind w:firstLine="0"/>
              <w:jc w:val="center"/>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□Inconsistent</w:t>
            </w:r>
          </w:p>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sz w:val="24"/>
                <w:szCs w:val="24"/>
              </w:rPr>
              <w:t>□Not applicable</w:t>
            </w:r>
          </w:p>
        </w:tc>
        <w:tc>
          <w:tcPr>
            <w:tcW w:w="1126" w:type="dxa"/>
            <w:vMerge/>
            <w:tcBorders>
              <w:top w:val="single" w:sz="6" w:space="0" w:color="000000"/>
              <w:left w:val="single" w:sz="6" w:space="0" w:color="000000"/>
              <w:right w:val="single" w:sz="6" w:space="0" w:color="000000"/>
            </w:tcBorders>
            <w:vAlign w:val="center"/>
          </w:tcPr>
          <w:p w:rsidR="00E80D84" w:rsidRDefault="00E80D84" w:rsidP="00D71C6B">
            <w:pPr>
              <w:snapToGrid w:val="0"/>
              <w:rPr>
                <w:rFonts w:ascii="Times New Roman" w:eastAsia="方正仿宋_GBK;Arial Unicode MS" w:hAnsi="Times New Roman" w:cs="Times New Roman"/>
                <w:kern w:val="0"/>
                <w:sz w:val="24"/>
                <w:szCs w:val="24"/>
              </w:rPr>
            </w:pPr>
          </w:p>
        </w:tc>
      </w:tr>
      <w:tr w:rsidR="00E80D84" w:rsidTr="00D71C6B">
        <w:trPr>
          <w:trHeight w:val="1759"/>
        </w:trPr>
        <w:tc>
          <w:tcPr>
            <w:tcW w:w="1093"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color w:val="000000"/>
                <w:kern w:val="0"/>
                <w:sz w:val="24"/>
                <w:szCs w:val="24"/>
              </w:rPr>
            </w:pPr>
            <w:r>
              <w:rPr>
                <w:rFonts w:ascii="Times New Roman" w:eastAsia="方正仿宋_GBK;Arial Unicode MS" w:hAnsi="Times New Roman" w:cs="Times New Roman"/>
                <w:color w:val="000000"/>
                <w:kern w:val="0"/>
                <w:sz w:val="24"/>
                <w:szCs w:val="24"/>
              </w:rPr>
              <w:t>12.4 Fumigation treatment (if necessary)</w:t>
            </w:r>
          </w:p>
        </w:tc>
        <w:tc>
          <w:tcPr>
            <w:tcW w:w="2537"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spacing w:line="0" w:lineRule="atLeast"/>
              <w:jc w:val="left"/>
              <w:rPr>
                <w:rFonts w:ascii="Times New Roman" w:eastAsia="方正仿宋_GBK;Arial Unicode MS" w:hAnsi="Times New Roman" w:cs="Times New Roman"/>
                <w:sz w:val="24"/>
                <w:szCs w:val="24"/>
              </w:rPr>
            </w:pPr>
            <w:r>
              <w:rPr>
                <w:rFonts w:ascii="Times New Roman" w:eastAsia="方正仿宋_GBK;Arial Unicode MS" w:hAnsi="Times New Roman" w:cs="Times New Roman"/>
                <w:color w:val="000000"/>
                <w:kern w:val="0"/>
                <w:sz w:val="24"/>
                <w:szCs w:val="24"/>
              </w:rPr>
              <w:t>Bilateral inspection and quarantine memorandum, agreement and protocol</w:t>
            </w:r>
          </w:p>
        </w:tc>
        <w:tc>
          <w:tcPr>
            <w:tcW w:w="4016"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color w:val="000000"/>
                <w:kern w:val="0"/>
                <w:sz w:val="24"/>
                <w:szCs w:val="24"/>
              </w:rPr>
            </w:pPr>
            <w:r>
              <w:rPr>
                <w:rFonts w:ascii="Times New Roman" w:eastAsia="方正仿宋_GBK;Arial Unicode MS" w:hAnsi="Times New Roman" w:cs="Times New Roman"/>
                <w:color w:val="000000"/>
                <w:kern w:val="0"/>
                <w:sz w:val="24"/>
                <w:szCs w:val="24"/>
              </w:rPr>
              <w:t>12.4 Provide fumigation treatment methods, fumigation organization and personnel qualifications.</w:t>
            </w:r>
          </w:p>
        </w:tc>
        <w:tc>
          <w:tcPr>
            <w:tcW w:w="357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color w:val="000000"/>
                <w:kern w:val="0"/>
                <w:sz w:val="24"/>
                <w:szCs w:val="24"/>
              </w:rPr>
            </w:pPr>
            <w:r>
              <w:rPr>
                <w:rFonts w:ascii="Times New Roman" w:eastAsia="方正仿宋_GBK;Arial Unicode MS" w:hAnsi="Times New Roman" w:cs="Times New Roman"/>
                <w:color w:val="000000"/>
                <w:kern w:val="0"/>
                <w:sz w:val="24"/>
                <w:szCs w:val="24"/>
              </w:rPr>
              <w:t>1. The fumigation treatment method should meet the Chinese requirements, and the institutions and personnel implementing fumigation should have relevant qualifications or conditions.</w:t>
            </w:r>
          </w:p>
        </w:tc>
        <w:tc>
          <w:tcPr>
            <w:tcW w:w="172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pStyle w:val="1"/>
              <w:snapToGrid w:val="0"/>
              <w:spacing w:line="0" w:lineRule="atLeast"/>
              <w:ind w:firstLine="0"/>
              <w:jc w:val="center"/>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□Conform</w:t>
            </w:r>
          </w:p>
          <w:p w:rsidR="00E80D84" w:rsidRDefault="00E80D84" w:rsidP="00D71C6B">
            <w:pPr>
              <w:pStyle w:val="1"/>
              <w:snapToGrid w:val="0"/>
              <w:spacing w:line="0" w:lineRule="atLeast"/>
              <w:ind w:firstLine="0"/>
              <w:jc w:val="center"/>
              <w:rPr>
                <w:rFonts w:ascii="Times New Roman" w:eastAsia="方正仿宋_GBK;Arial Unicode MS" w:hAnsi="Times New Roman" w:cs="Times New Roman"/>
                <w:sz w:val="24"/>
                <w:szCs w:val="24"/>
              </w:rPr>
            </w:pPr>
            <w:r>
              <w:rPr>
                <w:rFonts w:ascii="Times New Roman" w:eastAsia="方正仿宋_GBK;Arial Unicode MS" w:hAnsi="Times New Roman" w:cs="Times New Roman"/>
                <w:sz w:val="24"/>
                <w:szCs w:val="24"/>
              </w:rPr>
              <w:t>□Inconsistent</w:t>
            </w:r>
          </w:p>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sz w:val="24"/>
                <w:szCs w:val="24"/>
              </w:rPr>
              <w:t>□Not applicable</w:t>
            </w:r>
          </w:p>
        </w:tc>
        <w:tc>
          <w:tcPr>
            <w:tcW w:w="1126" w:type="dxa"/>
            <w:vMerge/>
            <w:tcBorders>
              <w:top w:val="single" w:sz="6" w:space="0" w:color="000000"/>
              <w:left w:val="single" w:sz="6" w:space="0" w:color="000000"/>
              <w:right w:val="single" w:sz="6" w:space="0" w:color="000000"/>
            </w:tcBorders>
            <w:vAlign w:val="center"/>
          </w:tcPr>
          <w:p w:rsidR="00E80D84" w:rsidRDefault="00E80D84" w:rsidP="00D71C6B">
            <w:pPr>
              <w:snapToGrid w:val="0"/>
              <w:rPr>
                <w:rFonts w:ascii="Times New Roman" w:eastAsia="方正仿宋_GBK;Arial Unicode MS" w:hAnsi="Times New Roman" w:cs="Times New Roman"/>
                <w:kern w:val="0"/>
                <w:sz w:val="24"/>
                <w:szCs w:val="24"/>
              </w:rPr>
            </w:pPr>
          </w:p>
        </w:tc>
      </w:tr>
      <w:tr w:rsidR="00E80D84" w:rsidTr="00D71C6B">
        <w:trPr>
          <w:trHeight w:val="345"/>
        </w:trPr>
        <w:tc>
          <w:tcPr>
            <w:tcW w:w="14064" w:type="dxa"/>
            <w:gridSpan w:val="6"/>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r>
              <w:rPr>
                <w:rFonts w:ascii="Times New Roman" w:eastAsia="方正楷体_GBK;Microsoft YaHei" w:hAnsi="Times New Roman" w:cs="Times New Roman"/>
                <w:b/>
                <w:bCs/>
                <w:kern w:val="0"/>
                <w:sz w:val="24"/>
                <w:szCs w:val="24"/>
              </w:rPr>
              <w:lastRenderedPageBreak/>
              <w:t>13. Statement</w:t>
            </w:r>
          </w:p>
        </w:tc>
      </w:tr>
      <w:tr w:rsidR="00E80D84" w:rsidTr="00D71C6B">
        <w:trPr>
          <w:trHeight w:val="345"/>
        </w:trPr>
        <w:tc>
          <w:tcPr>
            <w:tcW w:w="1093"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color w:val="000000"/>
                <w:kern w:val="0"/>
                <w:sz w:val="24"/>
                <w:szCs w:val="24"/>
              </w:rPr>
              <w:t>13.1 Corporate Statement</w:t>
            </w:r>
          </w:p>
        </w:tc>
        <w:tc>
          <w:tcPr>
            <w:tcW w:w="2537"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color w:val="000000"/>
                <w:kern w:val="0"/>
                <w:sz w:val="24"/>
                <w:szCs w:val="24"/>
              </w:rPr>
            </w:pPr>
            <w:r>
              <w:rPr>
                <w:rFonts w:ascii="Times New Roman" w:eastAsia="方正仿宋_GBK;Arial Unicode MS" w:hAnsi="Times New Roman" w:cs="Times New Roman"/>
                <w:color w:val="000000"/>
                <w:kern w:val="0"/>
                <w:sz w:val="24"/>
                <w:szCs w:val="24"/>
              </w:rPr>
              <w:t>1. Articles 8 and 9 of the "Regulations of the People's Republic of China on the Registration and Administration of Imported Food Overseas Production Enterprises" (General Administration of Customs Order No. 248)</w:t>
            </w:r>
            <w:r>
              <w:rPr>
                <w:rFonts w:ascii="Times New Roman" w:eastAsia="方正仿宋_GBK;Arial Unicode MS" w:hAnsi="Times New Roman" w:cs="Times New Roman"/>
                <w:kern w:val="0"/>
                <w:sz w:val="24"/>
                <w:szCs w:val="24"/>
              </w:rPr>
              <w:t>.</w:t>
            </w:r>
          </w:p>
        </w:tc>
        <w:tc>
          <w:tcPr>
            <w:tcW w:w="4016"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color w:val="000000"/>
                <w:kern w:val="0"/>
                <w:sz w:val="24"/>
                <w:szCs w:val="24"/>
              </w:rPr>
            </w:pPr>
          </w:p>
        </w:tc>
        <w:tc>
          <w:tcPr>
            <w:tcW w:w="357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color w:val="000000"/>
                <w:kern w:val="0"/>
                <w:sz w:val="24"/>
                <w:szCs w:val="24"/>
              </w:rPr>
            </w:pPr>
            <w:r>
              <w:rPr>
                <w:rFonts w:ascii="Times New Roman" w:eastAsia="方正仿宋_GBK;Arial Unicode MS" w:hAnsi="Times New Roman" w:cs="Times New Roman"/>
                <w:color w:val="000000"/>
                <w:kern w:val="0"/>
                <w:sz w:val="24"/>
                <w:szCs w:val="24"/>
              </w:rPr>
              <w:t>1. Should have the signature of the legal person and the company seal</w:t>
            </w:r>
          </w:p>
        </w:tc>
        <w:tc>
          <w:tcPr>
            <w:tcW w:w="172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color w:val="000000"/>
                <w:kern w:val="0"/>
                <w:sz w:val="24"/>
                <w:szCs w:val="24"/>
              </w:rPr>
              <w:t>□Conform</w:t>
            </w:r>
          </w:p>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color w:val="000000"/>
                <w:kern w:val="0"/>
                <w:sz w:val="24"/>
                <w:szCs w:val="24"/>
              </w:rPr>
              <w:t>□Inconsistent</w:t>
            </w:r>
          </w:p>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p>
        </w:tc>
        <w:tc>
          <w:tcPr>
            <w:tcW w:w="1126"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p>
        </w:tc>
      </w:tr>
      <w:tr w:rsidR="00E80D84" w:rsidTr="00D71C6B">
        <w:trPr>
          <w:trHeight w:val="345"/>
        </w:trPr>
        <w:tc>
          <w:tcPr>
            <w:tcW w:w="1093"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color w:val="000000"/>
                <w:kern w:val="0"/>
                <w:sz w:val="24"/>
                <w:szCs w:val="24"/>
              </w:rPr>
              <w:t>13.2 Confirmation by the competent authority</w:t>
            </w:r>
          </w:p>
        </w:tc>
        <w:tc>
          <w:tcPr>
            <w:tcW w:w="2537"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color w:val="000000"/>
                <w:kern w:val="0"/>
                <w:sz w:val="24"/>
                <w:szCs w:val="24"/>
              </w:rPr>
            </w:pPr>
            <w:r>
              <w:rPr>
                <w:rFonts w:ascii="Times New Roman" w:eastAsia="方正仿宋_GBK;Arial Unicode MS" w:hAnsi="Times New Roman" w:cs="Times New Roman"/>
                <w:color w:val="000000"/>
                <w:kern w:val="0"/>
                <w:sz w:val="24"/>
                <w:szCs w:val="24"/>
              </w:rPr>
              <w:t>1. Articles 8 and 9 of the "Regulations of the People's Republic of China on the Registration and Administration of Imported Food Overseas Production Enterprises" (General Administration of Customs Order No. 248)</w:t>
            </w:r>
            <w:r>
              <w:rPr>
                <w:rFonts w:ascii="Times New Roman" w:eastAsia="方正仿宋_GBK;Arial Unicode MS" w:hAnsi="Times New Roman" w:cs="Times New Roman"/>
                <w:kern w:val="0"/>
                <w:sz w:val="24"/>
                <w:szCs w:val="24"/>
              </w:rPr>
              <w:t>.</w:t>
            </w:r>
          </w:p>
        </w:tc>
        <w:tc>
          <w:tcPr>
            <w:tcW w:w="4016"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color w:val="000000"/>
                <w:kern w:val="0"/>
                <w:sz w:val="24"/>
                <w:szCs w:val="24"/>
              </w:rPr>
            </w:pPr>
          </w:p>
        </w:tc>
        <w:tc>
          <w:tcPr>
            <w:tcW w:w="357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left"/>
              <w:rPr>
                <w:rFonts w:ascii="Times New Roman" w:eastAsia="方正仿宋_GBK;Arial Unicode MS" w:hAnsi="Times New Roman" w:cs="Times New Roman"/>
                <w:color w:val="000000"/>
                <w:kern w:val="0"/>
                <w:sz w:val="24"/>
                <w:szCs w:val="24"/>
              </w:rPr>
            </w:pPr>
            <w:r>
              <w:rPr>
                <w:rFonts w:ascii="Times New Roman" w:eastAsia="方正仿宋_GBK;Arial Unicode MS" w:hAnsi="Times New Roman" w:cs="Times New Roman"/>
                <w:color w:val="000000"/>
                <w:kern w:val="0"/>
                <w:sz w:val="24"/>
                <w:szCs w:val="24"/>
              </w:rPr>
              <w:t>1. Should have the signature of the competent authority and the stamp of the competent authority</w:t>
            </w:r>
          </w:p>
        </w:tc>
        <w:tc>
          <w:tcPr>
            <w:tcW w:w="1721"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color w:val="000000"/>
                <w:kern w:val="0"/>
                <w:sz w:val="24"/>
                <w:szCs w:val="24"/>
              </w:rPr>
              <w:t>□Conform</w:t>
            </w:r>
          </w:p>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r>
              <w:rPr>
                <w:rFonts w:ascii="Times New Roman" w:eastAsia="方正仿宋_GBK;Arial Unicode MS" w:hAnsi="Times New Roman" w:cs="Times New Roman"/>
                <w:color w:val="000000"/>
                <w:kern w:val="0"/>
                <w:sz w:val="24"/>
                <w:szCs w:val="24"/>
              </w:rPr>
              <w:t>□Inconsistent</w:t>
            </w:r>
          </w:p>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p>
        </w:tc>
        <w:tc>
          <w:tcPr>
            <w:tcW w:w="1126" w:type="dxa"/>
            <w:tcBorders>
              <w:top w:val="single" w:sz="6" w:space="0" w:color="000000"/>
              <w:left w:val="single" w:sz="6" w:space="0" w:color="000000"/>
              <w:bottom w:val="single" w:sz="6" w:space="0" w:color="000000"/>
              <w:right w:val="single" w:sz="6" w:space="0" w:color="000000"/>
            </w:tcBorders>
            <w:vAlign w:val="center"/>
          </w:tcPr>
          <w:p w:rsidR="00E80D84" w:rsidRDefault="00E80D84" w:rsidP="00D71C6B">
            <w:pPr>
              <w:widowControl/>
              <w:spacing w:line="0" w:lineRule="atLeast"/>
              <w:jc w:val="center"/>
              <w:rPr>
                <w:rFonts w:ascii="Times New Roman" w:eastAsia="方正仿宋_GBK;Arial Unicode MS" w:hAnsi="Times New Roman" w:cs="Times New Roman"/>
                <w:kern w:val="0"/>
                <w:sz w:val="24"/>
                <w:szCs w:val="24"/>
              </w:rPr>
            </w:pPr>
          </w:p>
        </w:tc>
      </w:tr>
    </w:tbl>
    <w:p w:rsidR="00E80D84" w:rsidRDefault="00E80D84" w:rsidP="00E80D84">
      <w:pPr>
        <w:widowControl/>
        <w:spacing w:line="324" w:lineRule="atLeast"/>
        <w:jc w:val="left"/>
        <w:rPr>
          <w:rFonts w:ascii="Times New Roman" w:eastAsia="SimSun;宋体" w:hAnsi="Times New Roman" w:cs="Times New Roman"/>
          <w:color w:val="000000"/>
          <w:kern w:val="0"/>
          <w:sz w:val="18"/>
          <w:szCs w:val="18"/>
        </w:rPr>
      </w:pPr>
    </w:p>
    <w:p w:rsidR="00E80D84" w:rsidRDefault="00E80D84" w:rsidP="00E80D84">
      <w:pPr>
        <w:rPr>
          <w:rFonts w:ascii="Times New Roman" w:eastAsia="SimSun;宋体" w:hAnsi="Times New Roman" w:cs="Times New Roman"/>
          <w:color w:val="000000"/>
          <w:kern w:val="0"/>
          <w:sz w:val="18"/>
          <w:szCs w:val="18"/>
        </w:rPr>
      </w:pPr>
    </w:p>
    <w:p w:rsidR="001F1DE3" w:rsidRDefault="001F1DE3"/>
    <w:sectPr w:rsidR="001F1DE3">
      <w:pgSz w:w="16838" w:h="11906" w:orient="landscape"/>
      <w:pgMar w:top="1797" w:right="1440" w:bottom="1797" w:left="1440" w:header="0" w:footer="0" w:gutter="0"/>
      <w:cols w:space="720"/>
      <w:formProt w:val="0"/>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Arial Unicode MS">
    <w:altName w:val="MS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SimSun;宋体">
    <w:altName w:val="MS Gothic"/>
    <w:panose1 w:val="00000000000000000000"/>
    <w:charset w:val="80"/>
    <w:family w:val="roman"/>
    <w:notTrueType/>
    <w:pitch w:val="default"/>
  </w:font>
  <w:font w:name="SimHei;黑体">
    <w:altName w:val="MS Gothic"/>
    <w:panose1 w:val="00000000000000000000"/>
    <w:charset w:val="80"/>
    <w:family w:val="roman"/>
    <w:notTrueType/>
    <w:pitch w:val="default"/>
  </w:font>
  <w:font w:name="方正黑体_GBK;Microsoft YaHei">
    <w:altName w:val="MS Gothic"/>
    <w:panose1 w:val="00000000000000000000"/>
    <w:charset w:val="80"/>
    <w:family w:val="roman"/>
    <w:notTrueType/>
    <w:pitch w:val="default"/>
  </w:font>
  <w:font w:name="方正小标宋_GBK;Arial Unicode MS">
    <w:panose1 w:val="00000000000000000000"/>
    <w:charset w:val="80"/>
    <w:family w:val="roman"/>
    <w:notTrueType/>
    <w:pitch w:val="default"/>
  </w:font>
  <w:font w:name="方正仿宋_GBK;Arial Unicode MS">
    <w:altName w:val="MS Gothic"/>
    <w:panose1 w:val="00000000000000000000"/>
    <w:charset w:val="80"/>
    <w:family w:val="roman"/>
    <w:notTrueType/>
    <w:pitch w:val="default"/>
  </w:font>
  <w:font w:name="方正楷体_GBK;Microsoft YaHei">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D84"/>
    <w:rsid w:val="001F1DE3"/>
    <w:rsid w:val="00E80D84"/>
    <w:rsid w:val="00F87C2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CEC1E4-5B7F-49F1-8B24-490151E3A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D84"/>
    <w:pPr>
      <w:widowControl w:val="0"/>
      <w:suppressAutoHyphens/>
      <w:spacing w:after="0" w:line="240" w:lineRule="auto"/>
      <w:jc w:val="both"/>
    </w:pPr>
    <w:rPr>
      <w:rFonts w:ascii="等线;Arial Unicode MS" w:eastAsia="等线;Arial Unicode MS" w:hAnsi="等线;Arial Unicode MS" w:cs="Arial"/>
      <w:kern w:val="2"/>
      <w:sz w:val="21"/>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6">
    <w:name w:val="toc 6"/>
    <w:basedOn w:val="Normal"/>
    <w:next w:val="Normal"/>
    <w:rsid w:val="00E80D84"/>
    <w:pPr>
      <w:ind w:left="1000"/>
    </w:pPr>
  </w:style>
  <w:style w:type="paragraph" w:customStyle="1" w:styleId="6110">
    <w:name w:val="样式 61 10 磅"/>
    <w:qFormat/>
    <w:rsid w:val="00E80D84"/>
    <w:pPr>
      <w:widowControl w:val="0"/>
      <w:suppressAutoHyphens/>
      <w:spacing w:after="0" w:line="240" w:lineRule="auto"/>
      <w:ind w:firstLine="200"/>
      <w:jc w:val="both"/>
    </w:pPr>
    <w:rPr>
      <w:rFonts w:ascii="Calibri" w:eastAsia="SimSun;宋体" w:hAnsi="Calibri" w:cs="SimHei;黑体"/>
      <w:kern w:val="2"/>
      <w:sz w:val="21"/>
      <w:lang w:val="en-US" w:eastAsia="zh-CN"/>
    </w:rPr>
  </w:style>
  <w:style w:type="paragraph" w:customStyle="1" w:styleId="1">
    <w:name w:val="列出段落1"/>
    <w:basedOn w:val="Normal"/>
    <w:qFormat/>
    <w:rsid w:val="00E80D84"/>
    <w:pPr>
      <w:ind w:firstLine="200"/>
    </w:pPr>
  </w:style>
  <w:style w:type="paragraph" w:customStyle="1" w:styleId="3510">
    <w:name w:val="样式 35 10 磅"/>
    <w:next w:val="TOC6"/>
    <w:qFormat/>
    <w:rsid w:val="00E80D84"/>
    <w:pPr>
      <w:widowControl w:val="0"/>
      <w:suppressAutoHyphens/>
      <w:spacing w:after="0" w:line="240" w:lineRule="auto"/>
      <w:ind w:firstLine="200"/>
      <w:jc w:val="both"/>
    </w:pPr>
    <w:rPr>
      <w:rFonts w:ascii="等线;Arial Unicode MS" w:eastAsia="等线;Arial Unicode MS" w:hAnsi="等线;Arial Unicode MS" w:cs="Arial"/>
      <w:kern w:val="2"/>
      <w:sz w:val="21"/>
      <w:lang w:val="en-US" w:eastAsia="zh-CN"/>
    </w:rPr>
  </w:style>
  <w:style w:type="paragraph" w:customStyle="1" w:styleId="3610">
    <w:name w:val="样式 36 10 磅"/>
    <w:next w:val="TOC7"/>
    <w:qFormat/>
    <w:rsid w:val="00E80D84"/>
    <w:pPr>
      <w:widowControl w:val="0"/>
      <w:suppressAutoHyphens/>
      <w:spacing w:after="0" w:line="240" w:lineRule="auto"/>
      <w:ind w:firstLine="200"/>
      <w:jc w:val="both"/>
    </w:pPr>
    <w:rPr>
      <w:rFonts w:ascii="等线;Arial Unicode MS" w:eastAsia="等线;Arial Unicode MS" w:hAnsi="等线;Arial Unicode MS" w:cs="Arial"/>
      <w:kern w:val="2"/>
      <w:sz w:val="21"/>
      <w:lang w:val="en-US" w:eastAsia="zh-CN"/>
    </w:rPr>
  </w:style>
  <w:style w:type="paragraph" w:customStyle="1" w:styleId="Default">
    <w:name w:val="Default"/>
    <w:qFormat/>
    <w:rsid w:val="00E80D84"/>
    <w:pPr>
      <w:widowControl w:val="0"/>
      <w:suppressAutoHyphens/>
      <w:autoSpaceDE w:val="0"/>
      <w:spacing w:after="0" w:line="240" w:lineRule="auto"/>
    </w:pPr>
    <w:rPr>
      <w:rFonts w:ascii="SimHei;黑体" w:eastAsia="SimHei;黑体" w:hAnsi="SimHei;黑体" w:cs="SimHei;黑体"/>
      <w:color w:val="000000"/>
      <w:sz w:val="24"/>
      <w:szCs w:val="24"/>
      <w:lang w:val="en-US" w:eastAsia="zh-CN"/>
    </w:rPr>
  </w:style>
  <w:style w:type="paragraph" w:customStyle="1" w:styleId="3110">
    <w:name w:val="样式 31 10 磅"/>
    <w:qFormat/>
    <w:rsid w:val="00E80D84"/>
    <w:pPr>
      <w:widowControl w:val="0"/>
      <w:suppressAutoHyphens/>
      <w:spacing w:after="0" w:line="240" w:lineRule="auto"/>
      <w:ind w:firstLine="200"/>
      <w:jc w:val="both"/>
    </w:pPr>
    <w:rPr>
      <w:rFonts w:ascii="等线;Arial Unicode MS" w:eastAsia="等线;Arial Unicode MS" w:hAnsi="等线;Arial Unicode MS" w:cs="Arial"/>
      <w:kern w:val="2"/>
      <w:sz w:val="21"/>
      <w:lang w:val="en-US" w:eastAsia="zh-CN"/>
    </w:rPr>
  </w:style>
  <w:style w:type="paragraph" w:customStyle="1" w:styleId="3910">
    <w:name w:val="样式 39 10 磅"/>
    <w:qFormat/>
    <w:rsid w:val="00E80D84"/>
    <w:pPr>
      <w:widowControl w:val="0"/>
      <w:suppressAutoHyphens/>
      <w:spacing w:after="0" w:line="240" w:lineRule="auto"/>
      <w:ind w:firstLine="200"/>
      <w:jc w:val="both"/>
    </w:pPr>
    <w:rPr>
      <w:rFonts w:ascii="等线;Arial Unicode MS" w:eastAsia="等线;Arial Unicode MS" w:hAnsi="等线;Arial Unicode MS" w:cs="Arial"/>
      <w:kern w:val="2"/>
      <w:sz w:val="21"/>
      <w:lang w:val="en-US" w:eastAsia="zh-CN"/>
    </w:rPr>
  </w:style>
  <w:style w:type="paragraph" w:customStyle="1" w:styleId="3310">
    <w:name w:val="样式 33 10 磅"/>
    <w:qFormat/>
    <w:rsid w:val="00E80D84"/>
    <w:pPr>
      <w:widowControl w:val="0"/>
      <w:suppressAutoHyphens/>
      <w:spacing w:after="0" w:line="240" w:lineRule="auto"/>
      <w:jc w:val="both"/>
    </w:pPr>
    <w:rPr>
      <w:rFonts w:ascii="等线;Arial Unicode MS" w:eastAsia="等线;Arial Unicode MS" w:hAnsi="等线;Arial Unicode MS" w:cs="Arial"/>
      <w:kern w:val="2"/>
      <w:sz w:val="21"/>
      <w:lang w:val="en-US" w:eastAsia="zh-CN"/>
    </w:rPr>
  </w:style>
  <w:style w:type="paragraph" w:customStyle="1" w:styleId="5810">
    <w:name w:val="样式 58 10 磅"/>
    <w:next w:val="ListBullet3"/>
    <w:qFormat/>
    <w:rsid w:val="00E80D84"/>
    <w:pPr>
      <w:widowControl w:val="0"/>
      <w:suppressAutoHyphens/>
      <w:spacing w:after="0" w:line="240" w:lineRule="auto"/>
      <w:jc w:val="both"/>
    </w:pPr>
    <w:rPr>
      <w:rFonts w:ascii="等线;Arial Unicode MS" w:eastAsia="等线;Arial Unicode MS" w:hAnsi="等线;Arial Unicode MS" w:cs="Arial"/>
      <w:kern w:val="2"/>
      <w:sz w:val="21"/>
      <w:lang w:val="en-US" w:eastAsia="zh-CN"/>
    </w:rPr>
  </w:style>
  <w:style w:type="paragraph" w:customStyle="1" w:styleId="3710">
    <w:name w:val="样式 37 10 磅"/>
    <w:qFormat/>
    <w:rsid w:val="00E80D84"/>
    <w:pPr>
      <w:widowControl w:val="0"/>
      <w:suppressAutoHyphens/>
      <w:spacing w:after="0" w:line="240" w:lineRule="auto"/>
      <w:ind w:firstLine="200"/>
      <w:jc w:val="both"/>
    </w:pPr>
    <w:rPr>
      <w:rFonts w:ascii="Calibri" w:eastAsia="SimSun;宋体" w:hAnsi="Calibri" w:cs="SimHei;黑体"/>
      <w:kern w:val="2"/>
      <w:sz w:val="21"/>
      <w:lang w:val="en-US" w:eastAsia="zh-CN"/>
    </w:rPr>
  </w:style>
  <w:style w:type="paragraph" w:customStyle="1" w:styleId="10">
    <w:name w:val="样式 1 小四"/>
    <w:qFormat/>
    <w:rsid w:val="00E80D84"/>
    <w:pPr>
      <w:widowControl w:val="0"/>
      <w:suppressAutoHyphens/>
      <w:autoSpaceDE w:val="0"/>
      <w:spacing w:after="0" w:line="240" w:lineRule="auto"/>
    </w:pPr>
    <w:rPr>
      <w:rFonts w:ascii="SimHei;黑体" w:eastAsia="SimHei;黑体" w:hAnsi="SimHei;黑体" w:cs="SimHei;黑体"/>
      <w:color w:val="000000"/>
      <w:sz w:val="24"/>
      <w:szCs w:val="24"/>
      <w:lang w:val="en-US" w:eastAsia="zh-CN"/>
    </w:rPr>
  </w:style>
  <w:style w:type="paragraph" w:customStyle="1" w:styleId="4110">
    <w:name w:val="样式 41 10 磅"/>
    <w:qFormat/>
    <w:rsid w:val="00E80D84"/>
    <w:pPr>
      <w:widowControl w:val="0"/>
      <w:suppressAutoHyphens/>
      <w:spacing w:after="0" w:line="240" w:lineRule="auto"/>
      <w:jc w:val="both"/>
    </w:pPr>
    <w:rPr>
      <w:rFonts w:ascii="等线;Arial Unicode MS" w:eastAsia="等线;Arial Unicode MS" w:hAnsi="等线;Arial Unicode MS" w:cs="Arial"/>
      <w:kern w:val="2"/>
      <w:sz w:val="21"/>
      <w:lang w:val="en-US" w:eastAsia="zh-CN"/>
    </w:rPr>
  </w:style>
  <w:style w:type="paragraph" w:customStyle="1" w:styleId="4210">
    <w:name w:val="样式 42 10 磅"/>
    <w:qFormat/>
    <w:rsid w:val="00E80D84"/>
    <w:pPr>
      <w:widowControl w:val="0"/>
      <w:suppressAutoHyphens/>
      <w:spacing w:after="0" w:line="240" w:lineRule="auto"/>
      <w:jc w:val="both"/>
    </w:pPr>
    <w:rPr>
      <w:rFonts w:ascii="等线;Arial Unicode MS" w:eastAsia="等线;Arial Unicode MS" w:hAnsi="等线;Arial Unicode MS" w:cs="Arial"/>
      <w:kern w:val="2"/>
      <w:sz w:val="21"/>
      <w:lang w:val="en-US" w:eastAsia="zh-CN"/>
    </w:rPr>
  </w:style>
  <w:style w:type="paragraph" w:customStyle="1" w:styleId="4310">
    <w:name w:val="样式 43 10 磅"/>
    <w:qFormat/>
    <w:rsid w:val="00E80D84"/>
    <w:pPr>
      <w:widowControl w:val="0"/>
      <w:suppressAutoHyphens/>
      <w:spacing w:after="0" w:line="240" w:lineRule="auto"/>
      <w:ind w:firstLine="200"/>
      <w:jc w:val="both"/>
    </w:pPr>
    <w:rPr>
      <w:rFonts w:ascii="等线;Arial Unicode MS" w:eastAsia="等线;Arial Unicode MS" w:hAnsi="等线;Arial Unicode MS" w:cs="Arial"/>
      <w:kern w:val="2"/>
      <w:sz w:val="21"/>
      <w:lang w:val="en-US" w:eastAsia="zh-CN"/>
    </w:rPr>
  </w:style>
  <w:style w:type="paragraph" w:customStyle="1" w:styleId="5710">
    <w:name w:val="样式 57 10 磅"/>
    <w:qFormat/>
    <w:rsid w:val="00E80D84"/>
    <w:pPr>
      <w:widowControl w:val="0"/>
      <w:suppressAutoHyphens/>
      <w:spacing w:after="0" w:line="240" w:lineRule="auto"/>
      <w:ind w:firstLine="200"/>
      <w:jc w:val="both"/>
    </w:pPr>
    <w:rPr>
      <w:rFonts w:ascii="等线;Arial Unicode MS" w:eastAsia="等线;Arial Unicode MS" w:hAnsi="等线;Arial Unicode MS" w:cs="Arial"/>
      <w:kern w:val="2"/>
      <w:sz w:val="21"/>
      <w:lang w:val="en-US" w:eastAsia="zh-CN"/>
    </w:rPr>
  </w:style>
  <w:style w:type="paragraph" w:customStyle="1" w:styleId="6010">
    <w:name w:val="样式 60 10 磅"/>
    <w:qFormat/>
    <w:rsid w:val="00E80D84"/>
    <w:pPr>
      <w:widowControl w:val="0"/>
      <w:suppressAutoHyphens/>
      <w:spacing w:after="0" w:line="240" w:lineRule="auto"/>
      <w:ind w:firstLine="200"/>
      <w:jc w:val="both"/>
    </w:pPr>
    <w:rPr>
      <w:rFonts w:ascii="Calibri" w:eastAsia="SimSun;宋体" w:hAnsi="Calibri" w:cs="SimHei;黑体"/>
      <w:kern w:val="2"/>
      <w:sz w:val="21"/>
      <w:lang w:val="en-US" w:eastAsia="zh-CN"/>
    </w:rPr>
  </w:style>
  <w:style w:type="paragraph" w:customStyle="1" w:styleId="24410">
    <w:name w:val="样式 244 10 磅"/>
    <w:qFormat/>
    <w:rsid w:val="00E80D84"/>
    <w:pPr>
      <w:widowControl w:val="0"/>
      <w:suppressAutoHyphens/>
      <w:spacing w:after="0" w:line="240" w:lineRule="auto"/>
      <w:ind w:firstLine="200"/>
      <w:jc w:val="both"/>
    </w:pPr>
    <w:rPr>
      <w:rFonts w:ascii="等线;Arial Unicode MS" w:eastAsia="等线;Arial Unicode MS" w:hAnsi="等线;Arial Unicode MS" w:cs="Arial"/>
      <w:kern w:val="2"/>
      <w:sz w:val="21"/>
      <w:lang w:val="en-US" w:eastAsia="zh-CN"/>
    </w:rPr>
  </w:style>
  <w:style w:type="paragraph" w:customStyle="1" w:styleId="25710">
    <w:name w:val="样式 257 10 磅"/>
    <w:qFormat/>
    <w:rsid w:val="00E80D84"/>
    <w:pPr>
      <w:widowControl w:val="0"/>
      <w:suppressAutoHyphens/>
      <w:spacing w:after="0" w:line="240" w:lineRule="auto"/>
      <w:ind w:firstLine="200"/>
      <w:jc w:val="both"/>
    </w:pPr>
    <w:rPr>
      <w:rFonts w:ascii="等线;Arial Unicode MS" w:eastAsia="等线;Arial Unicode MS" w:hAnsi="等线;Arial Unicode MS" w:cs="Arial"/>
      <w:kern w:val="2"/>
      <w:sz w:val="21"/>
      <w:lang w:val="en-US" w:eastAsia="zh-CN"/>
    </w:rPr>
  </w:style>
  <w:style w:type="paragraph" w:styleId="TOC7">
    <w:name w:val="toc 7"/>
    <w:basedOn w:val="Normal"/>
    <w:next w:val="Normal"/>
    <w:autoRedefine/>
    <w:uiPriority w:val="39"/>
    <w:semiHidden/>
    <w:unhideWhenUsed/>
    <w:rsid w:val="00E80D84"/>
    <w:pPr>
      <w:spacing w:after="100"/>
      <w:ind w:left="1260"/>
    </w:pPr>
  </w:style>
  <w:style w:type="paragraph" w:styleId="ListBullet3">
    <w:name w:val="List Bullet 3"/>
    <w:basedOn w:val="Normal"/>
    <w:uiPriority w:val="99"/>
    <w:semiHidden/>
    <w:unhideWhenUsed/>
    <w:rsid w:val="00E80D84"/>
    <w:pPr>
      <w:numPr>
        <w:numId w:val="1"/>
      </w:numPr>
      <w:tabs>
        <w:tab w:val="clear" w:pos="360"/>
        <w:tab w:val="num" w:pos="926"/>
      </w:tabs>
      <w:ind w:left="926"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3873</Words>
  <Characters>22082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SURESH</dc:creator>
  <cp:keywords/>
  <dc:description/>
  <cp:lastModifiedBy>SURESH</cp:lastModifiedBy>
  <cp:revision>2</cp:revision>
  <dcterms:created xsi:type="dcterms:W3CDTF">2021-12-30T08:34:00Z</dcterms:created>
  <dcterms:modified xsi:type="dcterms:W3CDTF">2021-12-30T08:34:00Z</dcterms:modified>
</cp:coreProperties>
</file>